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D6" w:rsidRDefault="00804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</w:t>
      </w:r>
      <w:r w:rsidR="009631FB">
        <w:rPr>
          <w:rFonts w:ascii="Times New Roman" w:hAnsi="Times New Roman" w:cs="Times New Roman"/>
          <w:sz w:val="28"/>
          <w:szCs w:val="28"/>
        </w:rPr>
        <w:t>НИЕ ДЕПУТАТОВ  ТОЧИЛИНСКОГО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226D6" w:rsidRDefault="00804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 АЛТАЙСКОГО КРАЯ</w:t>
      </w:r>
    </w:p>
    <w:p w:rsidR="004226D6" w:rsidRDefault="00422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26D6" w:rsidRDefault="00804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226D6" w:rsidRDefault="00422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26D6" w:rsidRDefault="00422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26D6" w:rsidRDefault="004A5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21.12.2023</w:t>
      </w:r>
      <w:r w:rsidR="009631FB">
        <w:rPr>
          <w:rFonts w:ascii="Times New Roman" w:hAnsi="Times New Roman" w:cs="Times New Roman"/>
          <w:sz w:val="28"/>
          <w:szCs w:val="28"/>
        </w:rPr>
        <w:t xml:space="preserve"> № </w:t>
      </w:r>
      <w:r w:rsidR="00804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04E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631FB">
        <w:rPr>
          <w:rFonts w:ascii="Times New Roman" w:hAnsi="Times New Roman" w:cs="Times New Roman"/>
          <w:sz w:val="28"/>
          <w:szCs w:val="28"/>
        </w:rPr>
        <w:t xml:space="preserve">                   с. Точильное</w:t>
      </w:r>
    </w:p>
    <w:p w:rsidR="004226D6" w:rsidRDefault="00422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D6" w:rsidRDefault="00804E92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Положении об организации и  проведении общественных обсуждений или публичных слушаний  по вопросам градостроительной деятельности на территории муниципального образования </w:t>
      </w:r>
      <w:bookmarkStart w:id="0" w:name="_GoBack"/>
      <w:r w:rsidR="009631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Алтайского края</w:t>
      </w:r>
    </w:p>
    <w:p w:rsidR="004226D6" w:rsidRDefault="0042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D6" w:rsidRDefault="00804E92">
      <w:pPr>
        <w:pStyle w:val="Heading1"/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        В целях соблюдения права человека на благоприятные условия жизнедеятельности, прав и законных интересов правообладателей </w:t>
      </w:r>
      <w:r w:rsidR="00F2588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земельных участков и объектов капитального строительства</w:t>
      </w:r>
      <w:r w:rsidR="00F2588D">
        <w:rPr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в</w:t>
      </w:r>
      <w:r>
        <w:rPr>
          <w:b w:val="0"/>
          <w:sz w:val="28"/>
          <w:szCs w:val="28"/>
        </w:rPr>
        <w:t xml:space="preserve"> соответствии с</w:t>
      </w:r>
      <w:r w:rsidR="00264A99">
        <w:rPr>
          <w:b w:val="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Градостроительным кодексом Российской Федерации от 29.12.2004 N 190-ФЗ статьёй 5.1 (ред. от 30.12.2020), Уставом</w:t>
      </w:r>
      <w:r>
        <w:rPr>
          <w:b w:val="0"/>
          <w:sz w:val="28"/>
          <w:szCs w:val="28"/>
        </w:rPr>
        <w:t xml:space="preserve"> муниципальн</w:t>
      </w:r>
      <w:r w:rsidR="009631FB">
        <w:rPr>
          <w:b w:val="0"/>
          <w:sz w:val="28"/>
          <w:szCs w:val="28"/>
        </w:rPr>
        <w:t>ого образования Точилинский</w:t>
      </w:r>
      <w:r>
        <w:rPr>
          <w:b w:val="0"/>
          <w:sz w:val="28"/>
          <w:szCs w:val="28"/>
        </w:rPr>
        <w:t xml:space="preserve"> сельсовет Смоленского района Алтайского края, Собрание депутатов </w:t>
      </w:r>
      <w:r w:rsidR="009631FB">
        <w:rPr>
          <w:b w:val="0"/>
          <w:sz w:val="28"/>
          <w:szCs w:val="28"/>
        </w:rPr>
        <w:t>Точилинского</w:t>
      </w:r>
      <w:r>
        <w:rPr>
          <w:b w:val="0"/>
          <w:sz w:val="28"/>
          <w:szCs w:val="28"/>
        </w:rPr>
        <w:t xml:space="preserve"> сельсовета Смоленского района Алтайского края, РЕШИЛО: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организации и  проведении общественных обсуждений или публичных слушаний  по вопросам градостроительной деятельности на территории муниципального образования </w:t>
      </w:r>
      <w:r w:rsidR="009631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Смоленского района Алтайского края (прилагается).</w:t>
      </w:r>
    </w:p>
    <w:p w:rsidR="004226D6" w:rsidRDefault="00804E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2.Обнародовать настоящее решение в установленном порядке и разместить на официальном сайте Администрации в сети «Интернет»</w:t>
      </w:r>
      <w:r w:rsidR="00963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6D6" w:rsidRDefault="00804E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Настоящее решение вступает в силу   после его обнародования.</w:t>
      </w:r>
    </w:p>
    <w:p w:rsidR="004226D6" w:rsidRDefault="004226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D6" w:rsidRDefault="00422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D6" w:rsidRDefault="00804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</w:t>
      </w:r>
      <w:r w:rsidR="0096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В.И.Юрьев</w:t>
      </w:r>
    </w:p>
    <w:p w:rsidR="009631FB" w:rsidRDefault="00963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1FB" w:rsidRDefault="00963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D6" w:rsidRDefault="00422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D6" w:rsidRDefault="00422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D6" w:rsidRDefault="00422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D6" w:rsidRDefault="00422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D6" w:rsidRDefault="00422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D6" w:rsidRDefault="00422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D6" w:rsidRDefault="00422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D6" w:rsidRDefault="0080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226D6" w:rsidRDefault="0080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4226D6" w:rsidRDefault="00963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Точилинского</w:t>
      </w:r>
      <w:r w:rsidR="0080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226D6" w:rsidRDefault="0080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Смоленского района</w:t>
      </w:r>
    </w:p>
    <w:p w:rsidR="004226D6" w:rsidRDefault="0080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</w:t>
      </w:r>
    </w:p>
    <w:p w:rsidR="004226D6" w:rsidRDefault="0080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4A5E7F">
        <w:rPr>
          <w:rFonts w:ascii="Times New Roman" w:eastAsia="Times New Roman" w:hAnsi="Times New Roman" w:cs="Times New Roman"/>
          <w:sz w:val="24"/>
          <w:szCs w:val="24"/>
          <w:lang w:eastAsia="ru-RU"/>
        </w:rPr>
        <w:t>21.12.2023 № 18</w:t>
      </w:r>
    </w:p>
    <w:p w:rsidR="004226D6" w:rsidRDefault="00422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D6" w:rsidRDefault="00804E92" w:rsidP="009631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об организации и проведении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F51E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</w:t>
      </w:r>
      <w:r w:rsidR="009631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Смоленского района Алтайского края</w:t>
      </w:r>
    </w:p>
    <w:p w:rsidR="004226D6" w:rsidRDefault="004226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D6" w:rsidRDefault="00804E92">
      <w:pPr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1. Общие положения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Настоящее Положение разработано в соответствии с </w:t>
      </w:r>
      <w:hyperlink r:id="rId6" w:tooltip="http://base.garant.ru/12138258/" w:history="1">
        <w:r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zh-CN"/>
          </w:rPr>
          <w:t>Градостроительным кодексом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Российской Федерации, </w:t>
      </w:r>
      <w:hyperlink r:id="rId7" w:tooltip="http://base.garant.ru/186367/" w:history="1">
        <w:r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zh-CN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от 06.10.2003 № 131-ФЗ «Об общих принципах организации местного самоуправления в Российской Федерации».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Настоящее Положение определяет порядок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96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Точилинский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Смоленского района Алтайского края,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именно: по проектам генеральных планов, проектам правил землепользования и застройки, проектам планировки территории, проектам межевания территории, 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– вопросы градостроительной деятельности).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Под общественными обсуждениями или публичными слушаниями по вопросам градостроительной деятельности в настоящем Положении понимается способ участия жителей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963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Смоленского района Алтайского края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осуществлении градостроительной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963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Смоленского района Алтайского края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963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Смоленского района Алтайского края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 существу выносимых на общественные обсуждения или публичные слушания вопросов градостроительной деятельности.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1.5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93"/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1.6. Участниками общественных обсуждений или публичных слушаний по проектам решений о предоставлении разрешения на условно разрешенный вид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8" w:anchor="Par1502" w:tooltip="3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" w:history="1">
        <w:r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частью 3 статьи 39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</w:t>
      </w:r>
      <w:r w:rsidR="004E63C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проектов.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1.7. Результаты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общественных обсуждений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(или) публичных слушаний учитываются при принятии градостроительных решений по вопросам, указанным в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пункте 1.2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настоящего Положения.</w:t>
      </w:r>
    </w:p>
    <w:p w:rsidR="004226D6" w:rsidRDefault="004226D6">
      <w:p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26D6" w:rsidRDefault="0080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2. Порядок организации и проведения общественных обсуждений или публичных слушаний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Общественные обсуждения или публичные слушания по</w:t>
      </w:r>
      <w:r w:rsidR="00AC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вопросам градостроительной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связи с подготовкой проектов документов, а также в связи с обращениями заинтересованных лиц в целях решения вопросов, указанных в </w:t>
      </w:r>
      <w:r>
        <w:rPr>
          <w:rFonts w:ascii="Times New Roman" w:eastAsia="Times New Roman" w:hAnsi="Times New Roman" w:cs="Times New Roman"/>
          <w:sz w:val="24"/>
          <w:szCs w:val="24"/>
        </w:rPr>
        <w:t>пункте 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Положения.</w:t>
      </w:r>
    </w:p>
    <w:p w:rsidR="004226D6" w:rsidRDefault="00804E92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Общественные обсуждения или публичные слушания по</w:t>
      </w:r>
      <w:r w:rsidR="00AC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вопросам градостроительной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назначаются главой Новотырышкинского сельсовета.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Постановление о назначении общественных обсуждений или публичных слушаний и 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роект, подлежащий рассмотрению на общественных обсуждениях или публичных слушаниях, а также информационные, аналитические материалы, относящиеся к теме общественных обсуждений или публичных слушаний, размещаются на официальном сайте Администрации</w:t>
      </w:r>
      <w:r w:rsidR="00264A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63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Смоленского района Алтайского края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информационно-телекоммуникационной сети "Интернет" (далее – официальный сайт) в разделе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«Градостроительная деятельность». 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</w:rPr>
        <w:t>Процедура проведения общественных обсуждений состоит из следующих этапов: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   оповещение о начале общественных обсуждений;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501041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501042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проведение экспозиции или экспозиций проекта, подлежащего рассмотрению на общественных обсуждениях;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501043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   подготовка и оформление протокола общественных обсуждений;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501044"/>
      <w:bookmarkStart w:id="6" w:name="sub_501045"/>
      <w:bookmarkEnd w:id="5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 подготовка и опубликование заключения о результатах общественных обсуждений.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Процедура проведения публичных слушаний состоит из следующих этапов: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оповещение о начале публичных слушаний;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501051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501052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проведение экспозиции или экспозиций проекта, подлежащего рассмотрению на публичных слушаниях;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501053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проведение собрания или собраний участников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501054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подготовка и оформление протокола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501055"/>
      <w:bookmarkStart w:id="12" w:name="sub_501056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подготовка и опубликование заключения о результатах публичных слушаний.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После принятия постановления главой </w:t>
      </w:r>
      <w:r w:rsidR="00963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 назначении общественных обсуждений или публичных слушаний, оповещение о начале общественных обсуждений или публичных слушаний подлежит размещению на официальном сайте. Н</w:t>
      </w:r>
      <w:r>
        <w:rPr>
          <w:rFonts w:ascii="Times New Roman" w:hAnsi="Times New Roman" w:cs="Times New Roman"/>
          <w:sz w:val="24"/>
          <w:szCs w:val="24"/>
        </w:rPr>
        <w:t>е позднее,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информации.</w:t>
      </w:r>
      <w:bookmarkEnd w:id="12"/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Оповещение о начале общественных обсуждений или публичных слушаний: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позднее чем за 7 дней до дня размещения на официальном сайте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распространяется на информационных стендах муниципального образования </w:t>
      </w:r>
      <w:r w:rsidR="00963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Смоленского района Алтайского края,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2.8. </w:t>
      </w:r>
      <w:r>
        <w:rPr>
          <w:rFonts w:ascii="Times New Roman" w:eastAsia="Times New Roman" w:hAnsi="Times New Roman" w:cs="Times New Roman"/>
          <w:sz w:val="24"/>
          <w:szCs w:val="24"/>
        </w:rPr>
        <w:t>Оповещение о начале общественных обсуждений или публичных слушаний должно содержать: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501061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501062"/>
      <w:bookmarkStart w:id="15" w:name="sub_501063"/>
      <w:bookmarkEnd w:id="14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2.9.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zh-CN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 и информационные материалы к нему, с использованием которого будут проводиться общественные обсуждения. 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9631FB" w:rsidRDefault="009631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6D6" w:rsidRDefault="00804E9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Глава 3. Орган, уполномоченный на организацию и проведение общественных обсуждений и (или) публичных слушаний.</w:t>
      </w:r>
    </w:p>
    <w:p w:rsidR="004226D6" w:rsidRDefault="00804E9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Органом, уполномоченным на организацию и проведение общественных обсуждений или публичных слушаний по проектам и вопросам, указанным в пункте 1.2 настоящего Положения, является Администрация </w:t>
      </w:r>
      <w:r w:rsidR="0096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Точилинского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Смоленского района Алтайского края, (далее - уполномоченный орган).</w:t>
      </w:r>
    </w:p>
    <w:p w:rsidR="004226D6" w:rsidRDefault="004226D6">
      <w:pPr>
        <w:spacing w:after="0" w:line="25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26D6" w:rsidRDefault="0080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4.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 w:rsidR="004226D6" w:rsidRDefault="0080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</w:t>
      </w:r>
      <w:hyperlink r:id="rId9" w:anchor="sub_501042" w:tooltip="file:///C:\Users\nfominova\Desktop\Публичные%20слушания%20и%20обсуждения\ОБЩЕСТВ%20ОБСУЖДЕНИЯ.doc#sub_501042" w:history="1"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подпунктом 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2.4 и </w:t>
      </w:r>
      <w:hyperlink r:id="rId10" w:anchor="sub_501052" w:tooltip="file:///C:\Users\nfominova\Desktop\Публичные%20слушания%20и%20обсуждения\ОБЩЕСТВ%20ОБСУЖДЕНИЯ.doc#sub_501052" w:history="1"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подпунктом 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2.5 настоящего Положения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</w:t>
      </w:r>
    </w:p>
    <w:p w:rsidR="004226D6" w:rsidRDefault="0080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Организация экспозиции проекта, подлежащего рассмотрению на публичных слушаниях проводится для проектов и по вопросам, указанным в пункте 1.2 настоящего положения, если разработка проектов и(или) внесение изменений  в проекты включает выполнение и(или) изменение графических частей проекта, с использованием которых будут проводится публичные слушания.</w:t>
      </w:r>
    </w:p>
    <w:p w:rsidR="004226D6" w:rsidRDefault="0080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Экспозиция должна быть организована не позднее чем через 10 дней со дня опубликования оповещения о начале общественных обсуждений или публичных слушаний.</w:t>
      </w:r>
    </w:p>
    <w:p w:rsidR="004226D6" w:rsidRDefault="0080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Место проведения экспозиции проекта определяется органом, уполномоченным на проведение  публичных слушаний.</w:t>
      </w:r>
    </w:p>
    <w:p w:rsidR="004226D6" w:rsidRDefault="0080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 ходе работы экспозиции организовывается консультирование посетителей экспозиции. Консультирование посетителей экспозиции осуществляется уполномоченным органом.</w:t>
      </w:r>
    </w:p>
    <w:p w:rsidR="004226D6" w:rsidRDefault="004226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D6" w:rsidRDefault="00804E92">
      <w:pPr>
        <w:spacing w:after="0" w:line="25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5. Срок проведения общественных обсуждений или публичных слушаний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Установить следующие сроки проведения общественных обсуждений или публичных слушаний: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проекту генерального плана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проектам,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–  </w:t>
      </w:r>
      <w:r w:rsidRPr="005B2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не </w:t>
      </w:r>
      <w:r w:rsidR="005B28D1" w:rsidRPr="005B2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более</w:t>
      </w:r>
      <w:r w:rsidRPr="005B2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одног</w:t>
      </w:r>
      <w:r w:rsidR="005B28D1" w:rsidRPr="005B2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 месяца </w:t>
      </w:r>
      <w:r w:rsidRPr="005B2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; 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проектам правил землепользования и застройки, или проектов о внесении изменений в правила землепользования и застройки – </w:t>
      </w:r>
      <w:r w:rsidR="005B28D1" w:rsidRPr="005B2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не более одного месяца </w:t>
      </w:r>
      <w:r w:rsidRPr="005B28D1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со дня опубликования такого проекта.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месяц;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опубликования заключения о результатах общественных обсуждений или публичных слушаний не может быть  более чем один месяц; 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месяц;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по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</w:t>
      </w:r>
      <w:r w:rsidRPr="005B28D1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ожет быть менее </w:t>
      </w:r>
      <w:r w:rsidR="005B28D1" w:rsidRPr="005B28D1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14 дней</w:t>
      </w:r>
      <w:r w:rsidRPr="005B28D1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и более </w:t>
      </w:r>
      <w:r w:rsidR="005B28D1" w:rsidRPr="005B28D1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30 дней</w:t>
      </w:r>
      <w:r w:rsidRPr="005B28D1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. </w:t>
      </w:r>
    </w:p>
    <w:p w:rsidR="004226D6" w:rsidRDefault="00804E92">
      <w:pPr>
        <w:pStyle w:val="formattext"/>
        <w:spacing w:before="0" w:beforeAutospacing="0" w:after="0" w:afterAutospacing="0"/>
        <w:jc w:val="both"/>
        <w:rPr>
          <w:spacing w:val="2"/>
        </w:rPr>
      </w:pPr>
      <w:r>
        <w:rPr>
          <w:spacing w:val="2"/>
        </w:rPr>
        <w:t>-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</w:p>
    <w:p w:rsidR="004226D6" w:rsidRDefault="00804E92">
      <w:pPr>
        <w:pStyle w:val="formattext"/>
        <w:spacing w:before="0" w:beforeAutospacing="0" w:after="0" w:afterAutospacing="0"/>
        <w:jc w:val="both"/>
        <w:rPr>
          <w:spacing w:val="2"/>
        </w:rPr>
      </w:pPr>
      <w:r>
        <w:rPr>
          <w:spacing w:val="2"/>
        </w:rPr>
        <w:t xml:space="preserve">           - в случае, если для реализации решения о комплексном развитии территории требуется внесение изменений в генеральный план поселения по решению главы поселения,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 и по проекту документации по планировке территории, подлежащей комплексному развитию.</w:t>
      </w:r>
    </w:p>
    <w:p w:rsidR="004226D6" w:rsidRDefault="004226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6D6" w:rsidRDefault="004226D6">
      <w:pPr>
        <w:spacing w:after="0"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6D6" w:rsidRDefault="00804E92">
      <w:pPr>
        <w:spacing w:after="0"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6. Организация общественных обсуждений или публичных слушаний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Администрация </w:t>
      </w:r>
      <w:r w:rsidR="00963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Смоленского района Алтайского края, являясь уполномоченным органом  на организацию и проведение общественных обсуждений и (или) публичных слушаний: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определяет председателя и секретаря общественных обсуждений или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составляет план работы по подготовке и проведению общественных обсуждений или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принимает заявления от участников общественных обсуждений или публичных слушаний;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определяет перечень представителей органов местного самоуправления Смоленского района Алтайского края, разработчиков градостроительной документации, экспертов и иных лиц, приглашаемых для выступлений перед участниками публичных слушаний (далее - докладчики);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устанавливает время, порядок и последовательность выступлений на открытом заседании публичных слушаниях.</w:t>
      </w:r>
    </w:p>
    <w:p w:rsidR="004226D6" w:rsidRDefault="0042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D6" w:rsidRDefault="00804E9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7. Права и обязанности участников общественных обсуждений и публичных слушаний</w:t>
      </w:r>
    </w:p>
    <w:p w:rsidR="004226D6" w:rsidRDefault="00804E92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Участники общественных обсуждений или публичных слушаний, прошедшие в соответствии с пунктом 7.5 настоящего Положения идентификацию, имеют право вносить предложения и замечания с момента размещения в официальном печатном средстве массой информации и (или) на официальном сайте проекта, подлежащего рассмотрению на общественных обсуждениях или публичных слушаниях, и информационных материалов к нему: </w:t>
      </w:r>
    </w:p>
    <w:p w:rsidR="004226D6" w:rsidRDefault="00804E92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посредством официального сайта;</w:t>
      </w:r>
    </w:p>
    <w:p w:rsidR="004226D6" w:rsidRDefault="00804E92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501101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4226D6" w:rsidRDefault="00804E92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501102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письменной форме в адрес организатора общественных обсуждений или публичных слушаний;</w:t>
      </w:r>
    </w:p>
    <w:p w:rsidR="004226D6" w:rsidRDefault="00804E92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501103"/>
      <w:bookmarkEnd w:id="1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4226D6" w:rsidRDefault="00804E92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Участники публичных слушаний имеют  право вносить предложения и замечания в соответствии с подпунктами 1, 3, 4 пункта 7.1 настоящего Положения в срок не позднее 3 рабочих дней до проведения собрания или собраний участников публичных слушаний. Все предложения и замечания подлежат регистрации. </w:t>
      </w:r>
    </w:p>
    <w:p w:rsidR="004226D6" w:rsidRDefault="00804E92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общественных обсуждений имеют право вносить посредством официального сайта предложения и замечания в течение всего срока, указанного в оповещении о проведении общественных обсуждений. 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Предложения и замечания, внесенные в соответствии с пунктом 7.1.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Уполномоченный орган в срок не позднее 10 дней со дня окончания срока проведения общественных обсуждений или публичных слушаний информирует лиц, внесших предложения и замечания, о принятом решении по каждому предложению и замечанию, поступившему с момента размещения в официальном печатном средстве массой информации и (или) на официальном сайте проекта, подлежащего рассмотрению на общественных обсуждениях или публичных слушаниях, и информационных материалов к нему, в форме, соответствующей поступившему предложению, замечанию. 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226D6" w:rsidRDefault="00804E92">
      <w:pPr>
        <w:pStyle w:val="formattext"/>
        <w:spacing w:before="0" w:beforeAutospacing="0" w:after="0" w:afterAutospacing="0"/>
        <w:jc w:val="both"/>
        <w:rPr>
          <w:spacing w:val="2"/>
        </w:rPr>
      </w:pPr>
      <w:r>
        <w:t xml:space="preserve">7.6. </w:t>
      </w:r>
      <w:r>
        <w:rPr>
          <w:spacing w:val="2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</w:t>
      </w:r>
      <w:r>
        <w:rPr>
          <w:spacing w:val="2"/>
        </w:rPr>
        <w:lastRenderedPageBreak/>
        <w:t>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226D6" w:rsidRDefault="00804E92">
      <w:pPr>
        <w:pStyle w:val="formattext"/>
        <w:tabs>
          <w:tab w:val="left" w:pos="851"/>
        </w:tabs>
        <w:spacing w:before="0" w:beforeAutospacing="0" w:after="0" w:afterAutospacing="0"/>
        <w:jc w:val="both"/>
        <w:rPr>
          <w:spacing w:val="2"/>
        </w:rPr>
      </w:pPr>
      <w:r>
        <w:rPr>
          <w:spacing w:val="2"/>
        </w:rPr>
        <w:t>7.7. Не требуется представление указанных в п. 7.6. 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п.7.6., может использоваться единая система идентификации и аутентификации.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11" w:tooltip="garantf1://12048567.0/" w:history="1"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2006 года N 152-ФЗ «О персональных данных».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7.9. Предложения и замечания, не касающиеся предмета обязательного общественного обсуждения, содержащие нецензурные либо оскорбительные выражения, угрозы жизни, здоровью и имуществу иных лиц, не подлежат рассмотрению.</w:t>
      </w:r>
    </w:p>
    <w:p w:rsidR="004226D6" w:rsidRDefault="00804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8. Процедура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роведения открытого обсуждения проектов, рассматриваемых на публичных слушаниях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Открытое обсуждение  проектов, рассматриваемых на публичных слушаниях (далее - открытое обсуждение), проводится органом, уполномоченным на организацию и проведение общественных обсуждений и (или) публичных слушаний в количестве не менее двух представителей, уполномоченных на проведение публичных слушаний, в порядке, предусмотренном настоящим Положением.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Организатором публичных слушаний обеспечивается равный доступ к проекту, подлежащему рассмотрению на публичных слушаниях, всех лиц, являющихся участниками публичных слушаний.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Перед началом открытого обсуждения представители уполномоченного органа организуют регистрацию лиц, участвующих в открытом обсуждении (далее - участники открытого обсуждения) в соответствии с пунктом 7.5 и пунктом 7.6. Положения. Регистрация лиц осуществляется в журнале регистрации, который ведется на бумажном носителе.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 Лица, не прошедшие регистрацию, к участию в открытом заседании не допускаются.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8.5. На публичные слушания не допускаются лица, находящиеся в состоянии алкогольного, наркотического или токсического опьянения.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8.6. Участники публичных слушаний, желающие выступить на открытом обсуждении, должны зарегистрироваться в качестве выступающих в журнале регистрации, указанном в </w:t>
      </w:r>
      <w:hyperlink r:id="rId12" w:anchor="block_1074" w:tooltip="http://base.garant.ru/43201432/2/#block_1074" w:history="1"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пункте 8.3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8.7. Председатель публичных слушаний перед началом открытого обсуждения доводит до сведения присутствующих следующую информацию: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вопросы (наименование проектов), подлежащие обсуждению на публичных слушаниях;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и последовательность проведения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состав приглашенных лиц, информацию о количестве участников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представляет докладчиков, устанавливает время, отведенное на выступление участникам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 поступивших предложений и замечаний по предмету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иную информацию, необходимую для проведения публичных слушаний.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8.8. Председатель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председатель публичных слушаний предоставляет слово, в порядке очередности, участникам открытого обсуждения, зарегистрированным в качестве выступающих на открытом обсуждении в соответствии с требованиями главы 7 настоящего Положения.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публичных слушаний имеет право на внеочередное выступление.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открытого обсуждения выступают только с разрешения председателя публичных слушаний.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на открытом обсуждении должны быть связаны с предметом публичных слушаний.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8.9. Для выступления на открытом обсуждении отводится: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доклад и содоклад - до 15 минут каждому;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выступление участников открытого обсуждения, - до 3 минут на одно выступление, но не более 1 часа в целом на всех участников открытого обсуждения.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8.10. Участники открытого обсуждения не вправе мешать проведению открытого обсуждения, не вправе вмешиваться в ход публичных слушаний, прерывать их выкриками, аплодисментами.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несоблюдении порядка, установленного настоящим Положением, участники открытого обсуждения, могут быть удалены из помещения, являющегося местом проведения открытого заседания.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на открытом обсуждении чрезвычайных обстоятельств, а также невозможности пресечения грубого нарушения порядка председатель публичных слушаний объявляет перерыв. 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8.11. По окончании открытого обсуждения председатель публичных слушаний оглашает информацию о количестве поступивших предложений и замечаний.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8.12. Открытое обсуждение протоколируется. Протокол открытого обсуждения подписывается председателем публичных слушаний и секретарем.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8.13. Не допускается назначение открытого обсуждения на нерабочий праздничный день.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8.14. Организатор 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8.15. Собрания участников публичных слушаний проводятся в помещениях, оборудованных для демонстрации обсуждаемых проектов. Помещение должно обладать вместимостью, достаточной для размещения всех участников публичных слушаний.</w:t>
      </w:r>
    </w:p>
    <w:p w:rsidR="004226D6" w:rsidRDefault="00422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D6" w:rsidRDefault="00804E9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9. Процедура проведения общественных обсуждений  посредством официального сайта 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числе,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местного самоуправления, подведомственных им организаций.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9.2. Официальный сайт должен обеспечивать возможность: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4226D6" w:rsidRDefault="00804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информирование лиц, внесших предложения и замечания, о принятом решении по каждому предложению и замечанию, поступившему в  период размещения проекта, подлежащего рассмотрению на общественных обсуждениях или публичных слушаниях в форме, соответствующей поступившему предложению, замечанию. 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представления информации о результатах общественных обсуждений, количестве участников общественных обсуждений.</w:t>
      </w:r>
    </w:p>
    <w:p w:rsidR="004226D6" w:rsidRDefault="00422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6D6" w:rsidRDefault="00804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10. Документы общественных обсуждений или публичных слушаний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Документами общественных обсуждений или публичных слушаний являются итоговые документы общественных обсуждений или публичных слушаний и документы, связанные с организацией и проведением публичных слушаний.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Итоговыми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слушаний, оформленные уполномоченным органом.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Протокол общественных обсуждений или публичных слушаний оформляется в течение 3 рабочих дней со дня окончания приема предложений и замечаний по проекту (вопросу), рассматриваемому на общественных обсуждениях или публичных слушаниях.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Заключение о результатах общественных обсуждений или публичных слушаний подготавливается в течение 5 рабочих дней со дня окончания срока проведения общественных обсуждений или публичных слушаний.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Заключение о результатах проведения общественных обсуждений или публичных слушаний утверждается председателем общественных обсуждений  или публичных слушаний.</w:t>
      </w:r>
    </w:p>
    <w:p w:rsidR="004226D6" w:rsidRPr="005B28D1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B2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10.8. Заключение о результатах общественных обсуждений или публичных слушаний подлежит опубликованию на официальном сайте </w:t>
      </w:r>
      <w:r w:rsidR="005B28D1" w:rsidRPr="005B2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Администрации сельсовета.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В случаях, предусмотренных законодательством, на основании заключения о результатах общественных обсуждений или публичных слушаний уполномоченный орган осуществляет подготовку рекомендаций по вопросу, вынесенному на общественные обсуждения или публичные слушания.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10.10. Уполномоченный орган обеспечивает хранение итоговых документов общественных обсуждений или публичных слушаний и  документов, связанных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организацией и проведением общественных обсуждений или публичных слушаний, в течение срока, установленного законодательством.</w:t>
      </w:r>
    </w:p>
    <w:p w:rsidR="004226D6" w:rsidRDefault="00422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6D6" w:rsidRPr="009631FB" w:rsidRDefault="00804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7371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Глава 11. Официальный сайт Администрации </w:t>
      </w:r>
      <w:r w:rsidR="009631FB" w:rsidRPr="009631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Точилинского</w:t>
      </w:r>
      <w:r w:rsidRPr="009631F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сельсовета Смоленского района Алтайского края</w:t>
      </w:r>
    </w:p>
    <w:p w:rsidR="004226D6" w:rsidRPr="009631FB" w:rsidRDefault="00422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226D6" w:rsidRPr="009631FB" w:rsidRDefault="0080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631FB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11.1. </w:t>
      </w:r>
      <w:r w:rsidRPr="009631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Официальным сайтом Администрации </w:t>
      </w:r>
      <w:r w:rsidR="009631FB" w:rsidRPr="009631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Точилинского</w:t>
      </w:r>
      <w:r w:rsidRPr="009631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сельсовета Смоленского района Алтайского края определить сайт </w:t>
      </w:r>
      <w:r w:rsidR="009631FB" w:rsidRPr="009631F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https://tochilnoe-r22.gosuslugi.ru/</w:t>
      </w:r>
    </w:p>
    <w:p w:rsidR="004226D6" w:rsidRPr="009631FB" w:rsidRDefault="00264A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9631FB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11.2. Раздел «Градостроительство</w:t>
      </w:r>
      <w:r w:rsidR="00804E92" w:rsidRPr="009631FB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» содержит вкладки</w:t>
      </w:r>
      <w:r w:rsidRPr="009631FB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</w:t>
      </w:r>
      <w:r w:rsidR="00804E92" w:rsidRPr="009631FB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«Генеральный план», «Правила землепользования и застройки», «Проекты планировки и межевания территорий, «Нормы градостроительного проект</w:t>
      </w:r>
      <w:r w:rsidRPr="009631FB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ирования», «Публичные слушания»</w:t>
      </w:r>
      <w:r w:rsidR="00F73716" w:rsidRPr="009631FB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.</w:t>
      </w:r>
    </w:p>
    <w:p w:rsidR="004226D6" w:rsidRDefault="004226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6D6" w:rsidRDefault="00804E9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12. 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ребования к информационным стендам, на которых размещаются оповещения о начале общественных обсуждений или публичных слушаний</w:t>
      </w:r>
    </w:p>
    <w:p w:rsidR="004226D6" w:rsidRDefault="004226D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6D6" w:rsidRDefault="00804E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Информационные стенды, на которых размещаются оповещения о начале общественных обсуждений или публичных слушаний, должны быть максимально заметны, хорошо просматриваемы и функциональны.</w:t>
      </w:r>
    </w:p>
    <w:p w:rsidR="004226D6" w:rsidRDefault="004226D6">
      <w:pPr>
        <w:rPr>
          <w:rFonts w:ascii="Times New Roman" w:hAnsi="Times New Roman" w:cs="Times New Roman"/>
          <w:sz w:val="24"/>
          <w:szCs w:val="24"/>
        </w:rPr>
      </w:pPr>
    </w:p>
    <w:sectPr w:rsidR="004226D6" w:rsidSect="0042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A02" w:rsidRDefault="003D3A02">
      <w:pPr>
        <w:spacing w:after="0" w:line="240" w:lineRule="auto"/>
      </w:pPr>
      <w:r>
        <w:separator/>
      </w:r>
    </w:p>
  </w:endnote>
  <w:endnote w:type="continuationSeparator" w:id="1">
    <w:p w:rsidR="003D3A02" w:rsidRDefault="003D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A02" w:rsidRDefault="003D3A02">
      <w:pPr>
        <w:spacing w:after="0" w:line="240" w:lineRule="auto"/>
      </w:pPr>
      <w:r>
        <w:separator/>
      </w:r>
    </w:p>
  </w:footnote>
  <w:footnote w:type="continuationSeparator" w:id="1">
    <w:p w:rsidR="003D3A02" w:rsidRDefault="003D3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D6"/>
    <w:rsid w:val="00106216"/>
    <w:rsid w:val="00147721"/>
    <w:rsid w:val="00264A99"/>
    <w:rsid w:val="00331F3C"/>
    <w:rsid w:val="003D3A02"/>
    <w:rsid w:val="004226D6"/>
    <w:rsid w:val="004A416A"/>
    <w:rsid w:val="004A5E7F"/>
    <w:rsid w:val="004E63C4"/>
    <w:rsid w:val="005B28D1"/>
    <w:rsid w:val="006E00E1"/>
    <w:rsid w:val="00804E92"/>
    <w:rsid w:val="00907CB9"/>
    <w:rsid w:val="009631FB"/>
    <w:rsid w:val="00A13011"/>
    <w:rsid w:val="00AC7BE7"/>
    <w:rsid w:val="00C85848"/>
    <w:rsid w:val="00CA395E"/>
    <w:rsid w:val="00DA3A21"/>
    <w:rsid w:val="00EB7775"/>
    <w:rsid w:val="00F2588D"/>
    <w:rsid w:val="00F51EEB"/>
    <w:rsid w:val="00F7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226D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226D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226D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226D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226D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226D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226D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226D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226D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226D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226D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226D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226D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226D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226D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226D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226D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226D6"/>
    <w:pPr>
      <w:ind w:left="720"/>
      <w:contextualSpacing/>
    </w:pPr>
  </w:style>
  <w:style w:type="paragraph" w:styleId="a4">
    <w:name w:val="No Spacing"/>
    <w:uiPriority w:val="1"/>
    <w:qFormat/>
    <w:rsid w:val="004226D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226D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226D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226D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226D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226D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226D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226D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226D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226D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226D6"/>
  </w:style>
  <w:style w:type="paragraph" w:customStyle="1" w:styleId="Footer">
    <w:name w:val="Footer"/>
    <w:basedOn w:val="a"/>
    <w:link w:val="CaptionChar"/>
    <w:uiPriority w:val="99"/>
    <w:unhideWhenUsed/>
    <w:rsid w:val="004226D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226D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226D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226D6"/>
  </w:style>
  <w:style w:type="table" w:styleId="ab">
    <w:name w:val="Table Grid"/>
    <w:basedOn w:val="a1"/>
    <w:uiPriority w:val="59"/>
    <w:rsid w:val="004226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226D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226D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2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226D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4226D6"/>
    <w:rPr>
      <w:sz w:val="18"/>
    </w:rPr>
  </w:style>
  <w:style w:type="character" w:styleId="ae">
    <w:name w:val="footnote reference"/>
    <w:basedOn w:val="a0"/>
    <w:uiPriority w:val="99"/>
    <w:unhideWhenUsed/>
    <w:rsid w:val="004226D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226D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4226D6"/>
    <w:rPr>
      <w:sz w:val="20"/>
    </w:rPr>
  </w:style>
  <w:style w:type="character" w:styleId="af1">
    <w:name w:val="endnote reference"/>
    <w:basedOn w:val="a0"/>
    <w:uiPriority w:val="99"/>
    <w:semiHidden/>
    <w:unhideWhenUsed/>
    <w:rsid w:val="004226D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226D6"/>
    <w:pPr>
      <w:spacing w:after="57"/>
    </w:pPr>
  </w:style>
  <w:style w:type="paragraph" w:styleId="21">
    <w:name w:val="toc 2"/>
    <w:basedOn w:val="a"/>
    <w:next w:val="a"/>
    <w:uiPriority w:val="39"/>
    <w:unhideWhenUsed/>
    <w:rsid w:val="004226D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226D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226D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226D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226D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226D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226D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226D6"/>
    <w:pPr>
      <w:spacing w:after="57"/>
      <w:ind w:left="2268"/>
    </w:pPr>
  </w:style>
  <w:style w:type="paragraph" w:styleId="af2">
    <w:name w:val="TOC Heading"/>
    <w:uiPriority w:val="39"/>
    <w:unhideWhenUsed/>
    <w:rsid w:val="004226D6"/>
  </w:style>
  <w:style w:type="paragraph" w:styleId="af3">
    <w:name w:val="table of figures"/>
    <w:basedOn w:val="a"/>
    <w:next w:val="a"/>
    <w:uiPriority w:val="99"/>
    <w:unhideWhenUsed/>
    <w:rsid w:val="004226D6"/>
    <w:pPr>
      <w:spacing w:after="0"/>
    </w:pPr>
  </w:style>
  <w:style w:type="paragraph" w:customStyle="1" w:styleId="Heading1">
    <w:name w:val="Heading 1"/>
    <w:basedOn w:val="a"/>
    <w:link w:val="10"/>
    <w:uiPriority w:val="9"/>
    <w:qFormat/>
    <w:rsid w:val="00422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4">
    <w:name w:val="Hyperlink"/>
    <w:basedOn w:val="a0"/>
    <w:uiPriority w:val="99"/>
    <w:unhideWhenUsed/>
    <w:rsid w:val="004226D6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2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226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uiPriority w:val="9"/>
    <w:rsid w:val="004226D6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ormattext">
    <w:name w:val="formattext"/>
    <w:basedOn w:val="a"/>
    <w:rsid w:val="0042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fominova\Desktop\&#1055;&#1091;&#1073;&#1083;&#1080;&#1095;&#1085;&#1099;&#1077;%20&#1089;&#1083;&#1091;&#1096;&#1072;&#1085;&#1080;&#1103;%20&#1080;%20&#1086;&#1073;&#1089;&#1091;&#1078;&#1076;&#1077;&#1085;&#1080;&#1103;\&#1054;&#1041;&#1065;&#1045;&#1057;&#1058;&#1042;%20&#1054;&#1041;&#1057;&#1059;&#1046;&#1044;&#1045;&#1053;&#1048;&#1071;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86367/" TargetMode="External"/><Relationship Id="rId12" Type="http://schemas.openxmlformats.org/officeDocument/2006/relationships/hyperlink" Target="http://base.garant.ru/43201432/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38258/" TargetMode="External"/><Relationship Id="rId11" Type="http://schemas.openxmlformats.org/officeDocument/2006/relationships/hyperlink" Target="garantf1://12048567.0/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Users\nfominova\Desktop\&#1055;&#1091;&#1073;&#1083;&#1080;&#1095;&#1085;&#1099;&#1077;%20&#1089;&#1083;&#1091;&#1096;&#1072;&#1085;&#1080;&#1103;%20&#1080;%20&#1086;&#1073;&#1089;&#1091;&#1078;&#1076;&#1077;&#1085;&#1080;&#1103;\&#1054;&#1041;&#1065;&#1045;&#1057;&#1058;&#1042;%20&#1054;&#1041;&#1057;&#1059;&#1046;&#1044;&#1045;&#1053;&#1048;&#1071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nfominova\Desktop\&#1055;&#1091;&#1073;&#1083;&#1080;&#1095;&#1085;&#1099;&#1077;%20&#1089;&#1083;&#1091;&#1096;&#1072;&#1085;&#1080;&#1103;%20&#1080;%20&#1086;&#1073;&#1089;&#1091;&#1078;&#1076;&#1077;&#1085;&#1080;&#1103;\&#1054;&#1041;&#1065;&#1045;&#1057;&#1058;&#1042;%20&#1054;&#1041;&#1057;&#1059;&#1046;&#1044;&#1045;&#1053;&#1048;&#1071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5004</Words>
  <Characters>28526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Фоминова Наталья Сергеевна</dc:creator>
  <cp:lastModifiedBy>Пользователь</cp:lastModifiedBy>
  <cp:revision>10</cp:revision>
  <cp:lastPrinted>2023-12-21T08:24:00Z</cp:lastPrinted>
  <dcterms:created xsi:type="dcterms:W3CDTF">2023-11-13T08:15:00Z</dcterms:created>
  <dcterms:modified xsi:type="dcterms:W3CDTF">2023-12-21T08:24:00Z</dcterms:modified>
</cp:coreProperties>
</file>