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F05" w:rsidRDefault="009B7F05" w:rsidP="009B7F05">
      <w:pPr>
        <w:pStyle w:val="aj"/>
        <w:shd w:val="clear" w:color="auto" w:fill="FFFFFF"/>
        <w:spacing w:before="0" w:beforeAutospacing="0" w:after="105" w:afterAutospacing="0"/>
        <w:ind w:firstLine="300"/>
        <w:jc w:val="both"/>
        <w:rPr>
          <w:rFonts w:ascii="Arial" w:hAnsi="Arial" w:cs="Arial"/>
          <w:color w:val="000000"/>
          <w:sz w:val="18"/>
          <w:szCs w:val="18"/>
        </w:rPr>
      </w:pPr>
    </w:p>
    <w:p w:rsidR="009B7F05" w:rsidRPr="00BB4AE4" w:rsidRDefault="009B7F05" w:rsidP="009B7F05">
      <w:pPr>
        <w:shd w:val="clear" w:color="auto" w:fill="FFFFFF"/>
        <w:spacing w:after="105" w:line="240" w:lineRule="auto"/>
        <w:ind w:firstLine="30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B4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Основные направления бюджетной и налоговой политики </w:t>
      </w:r>
      <w:proofErr w:type="spellStart"/>
      <w:r w:rsidR="00521B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Точилинского</w:t>
      </w:r>
      <w:proofErr w:type="spellEnd"/>
      <w:r w:rsidR="004828FD" w:rsidRPr="00BB4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сельсовета </w:t>
      </w:r>
      <w:r w:rsidR="00AF281E" w:rsidRPr="00BB4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Смоленского района Алтайского к</w:t>
      </w:r>
      <w:r w:rsidRPr="00BB4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 w:rsidR="00AF281E" w:rsidRPr="00BB4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B4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  на 202</w:t>
      </w:r>
      <w:r w:rsidR="00A137C9" w:rsidRPr="00BB4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 w:rsidRPr="00BB4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 и на плановый период 202</w:t>
      </w:r>
      <w:r w:rsidR="00A137C9" w:rsidRPr="00BB4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r w:rsidR="00891CFD" w:rsidRPr="00BB4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 202</w:t>
      </w:r>
      <w:r w:rsidR="00A137C9" w:rsidRPr="00BB4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 w:rsidRPr="00BB4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годов</w:t>
      </w:r>
    </w:p>
    <w:p w:rsidR="009B7F05" w:rsidRPr="00BB4AE4" w:rsidRDefault="009B7F05" w:rsidP="00014672">
      <w:pPr>
        <w:pStyle w:val="aj"/>
        <w:shd w:val="clear" w:color="auto" w:fill="FFFFFF"/>
        <w:spacing w:before="0" w:beforeAutospacing="0" w:after="105" w:afterAutospacing="0"/>
        <w:ind w:firstLine="709"/>
        <w:jc w:val="both"/>
        <w:rPr>
          <w:color w:val="000000"/>
          <w:sz w:val="28"/>
          <w:szCs w:val="28"/>
        </w:rPr>
      </w:pPr>
    </w:p>
    <w:p w:rsidR="008C037A" w:rsidRPr="00BB4AE4" w:rsidRDefault="00014672" w:rsidP="00014672">
      <w:pPr>
        <w:shd w:val="clear" w:color="auto" w:fill="FFFFFF"/>
        <w:spacing w:after="105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4A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proofErr w:type="gramStart"/>
      <w:r w:rsidRPr="00BB4A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Основные направления бюджетной и налоговой политики </w:t>
      </w:r>
      <w:proofErr w:type="spellStart"/>
      <w:r w:rsidR="00521BEF">
        <w:rPr>
          <w:rFonts w:ascii="Times New Roman" w:eastAsia="Times New Roman" w:hAnsi="Times New Roman" w:cs="Times New Roman"/>
          <w:color w:val="000000"/>
          <w:sz w:val="28"/>
          <w:szCs w:val="28"/>
        </w:rPr>
        <w:t>Точилинского</w:t>
      </w:r>
      <w:proofErr w:type="spellEnd"/>
      <w:r w:rsidR="001D5FAE" w:rsidRPr="00BB4A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</w:t>
      </w:r>
      <w:r w:rsidRPr="00BB4AE4">
        <w:rPr>
          <w:rFonts w:ascii="Times New Roman" w:eastAsia="Times New Roman" w:hAnsi="Times New Roman" w:cs="Times New Roman"/>
          <w:color w:val="000000"/>
          <w:sz w:val="28"/>
          <w:szCs w:val="28"/>
        </w:rPr>
        <w:t>Смоленского района на 202</w:t>
      </w:r>
      <w:r w:rsidR="00A137C9" w:rsidRPr="00BB4AE4">
        <w:rPr>
          <w:rFonts w:ascii="Times New Roman" w:eastAsia="Times New Roman" w:hAnsi="Times New Roman" w:cs="Times New Roman"/>
          <w:color w:val="000000"/>
          <w:sz w:val="28"/>
          <w:szCs w:val="28"/>
        </w:rPr>
        <w:t>3 год и плановый период 2024 и 2025</w:t>
      </w:r>
      <w:r w:rsidRPr="00BB4A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 подготовлены</w:t>
      </w:r>
      <w:r w:rsidR="008C037A" w:rsidRPr="00BB4AE4">
        <w:rPr>
          <w:rFonts w:ascii="Times New Roman" w:hAnsi="Times New Roman" w:cs="Times New Roman"/>
          <w:sz w:val="28"/>
          <w:szCs w:val="28"/>
        </w:rPr>
        <w:t xml:space="preserve"> с учетом итогов реализации бюджет</w:t>
      </w:r>
      <w:r w:rsidR="00A137C9" w:rsidRPr="00BB4AE4">
        <w:rPr>
          <w:rFonts w:ascii="Times New Roman" w:hAnsi="Times New Roman" w:cs="Times New Roman"/>
          <w:sz w:val="28"/>
          <w:szCs w:val="28"/>
        </w:rPr>
        <w:t>ной и налоговой политики на 2022</w:t>
      </w:r>
      <w:r w:rsidR="008C037A" w:rsidRPr="00BB4AE4">
        <w:rPr>
          <w:rFonts w:ascii="Times New Roman" w:hAnsi="Times New Roman" w:cs="Times New Roman"/>
          <w:sz w:val="28"/>
          <w:szCs w:val="28"/>
        </w:rPr>
        <w:t xml:space="preserve"> год</w:t>
      </w:r>
      <w:r w:rsidR="008C037A" w:rsidRPr="00BB4A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 </w:t>
      </w:r>
      <w:r w:rsidRPr="00BB4A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соответствии со статьями 172, 184.2 Бюджетного кодекса Российской Федерации и статьей </w:t>
      </w:r>
      <w:r w:rsidR="001B45CE" w:rsidRPr="00BB4AE4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B4AE4">
        <w:rPr>
          <w:rFonts w:ascii="Times New Roman" w:hAnsi="Times New Roman" w:cs="Times New Roman"/>
          <w:color w:val="000000"/>
          <w:sz w:val="28"/>
          <w:szCs w:val="28"/>
        </w:rPr>
        <w:t xml:space="preserve"> «Положения о бюджетном </w:t>
      </w:r>
      <w:r w:rsidR="001B45CE" w:rsidRPr="00BB4AE4">
        <w:rPr>
          <w:rFonts w:ascii="Times New Roman" w:hAnsi="Times New Roman" w:cs="Times New Roman"/>
          <w:color w:val="000000"/>
          <w:sz w:val="28"/>
          <w:szCs w:val="28"/>
        </w:rPr>
        <w:t xml:space="preserve">процессе </w:t>
      </w:r>
      <w:r w:rsidRPr="00BB4AE4">
        <w:rPr>
          <w:rFonts w:ascii="Times New Roman" w:hAnsi="Times New Roman" w:cs="Times New Roman"/>
          <w:color w:val="000000"/>
          <w:sz w:val="28"/>
          <w:szCs w:val="28"/>
        </w:rPr>
        <w:t xml:space="preserve">и финансовом контроле в </w:t>
      </w:r>
      <w:r w:rsidR="005C27ED" w:rsidRPr="00BB4AE4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муниципальном образовании </w:t>
      </w:r>
      <w:proofErr w:type="spellStart"/>
      <w:r w:rsidR="00521BEF">
        <w:rPr>
          <w:rFonts w:ascii="Times New Roman" w:hAnsi="Times New Roman" w:cs="Times New Roman"/>
          <w:color w:val="000000"/>
          <w:sz w:val="28"/>
          <w:szCs w:val="28"/>
        </w:rPr>
        <w:t>Точилинский</w:t>
      </w:r>
      <w:proofErr w:type="spellEnd"/>
      <w:r w:rsidR="005C27ED" w:rsidRPr="00BB4AE4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r w:rsidRPr="00BB4AE4">
        <w:rPr>
          <w:rFonts w:ascii="Times New Roman" w:hAnsi="Times New Roman" w:cs="Times New Roman"/>
          <w:color w:val="000000"/>
          <w:sz w:val="28"/>
          <w:szCs w:val="28"/>
        </w:rPr>
        <w:t>Смоленско</w:t>
      </w:r>
      <w:r w:rsidR="005C27ED" w:rsidRPr="00BB4AE4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BB4AE4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5C27ED" w:rsidRPr="00BB4AE4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gramEnd"/>
      <w:r w:rsidR="005C27ED" w:rsidRPr="00BB4AE4">
        <w:rPr>
          <w:rFonts w:ascii="Times New Roman" w:hAnsi="Times New Roman" w:cs="Times New Roman"/>
          <w:color w:val="000000"/>
          <w:sz w:val="28"/>
          <w:szCs w:val="28"/>
        </w:rPr>
        <w:t xml:space="preserve"> Алтайского края</w:t>
      </w:r>
      <w:r w:rsidRPr="00BB4AE4">
        <w:rPr>
          <w:rFonts w:ascii="Times New Roman" w:hAnsi="Times New Roman" w:cs="Times New Roman"/>
          <w:color w:val="000000"/>
          <w:sz w:val="28"/>
          <w:szCs w:val="28"/>
        </w:rPr>
        <w:t xml:space="preserve">». </w:t>
      </w:r>
    </w:p>
    <w:p w:rsidR="009B2845" w:rsidRPr="00BB4AE4" w:rsidRDefault="00014672" w:rsidP="009B284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4A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подготовке основных направлений бюджетной и налоговой политики </w:t>
      </w:r>
      <w:proofErr w:type="spellStart"/>
      <w:r w:rsidR="00521BEF">
        <w:rPr>
          <w:rFonts w:ascii="Times New Roman" w:eastAsia="Times New Roman" w:hAnsi="Times New Roman" w:cs="Times New Roman"/>
          <w:color w:val="000000"/>
          <w:sz w:val="28"/>
          <w:szCs w:val="28"/>
        </w:rPr>
        <w:t>Точилинского</w:t>
      </w:r>
      <w:proofErr w:type="spellEnd"/>
      <w:r w:rsidR="001912AE" w:rsidRPr="00BB4A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BB4A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учтены </w:t>
      </w:r>
      <w:r w:rsidR="009B2845" w:rsidRPr="00BB4AE4">
        <w:rPr>
          <w:rFonts w:ascii="Times New Roman" w:eastAsia="Times New Roman" w:hAnsi="Times New Roman" w:cs="Times New Roman"/>
          <w:sz w:val="28"/>
          <w:szCs w:val="28"/>
        </w:rPr>
        <w:t>положения Указа Президента Российской Федерации от 21.07.2020 № 474 «О национальных целях развития Российской Федерации на период до 2030 года», Послания Президента Российской Федерации Федеральному Собранию Российской</w:t>
      </w:r>
      <w:r w:rsidR="009B2845" w:rsidRPr="00BB4AE4">
        <w:rPr>
          <w:rFonts w:ascii="Times New Roman" w:eastAsia="Calibri" w:hAnsi="Times New Roman" w:cs="Times New Roman"/>
          <w:sz w:val="28"/>
          <w:szCs w:val="28"/>
        </w:rPr>
        <w:t xml:space="preserve"> Федерации от 21.04.2021, распоряжения Правительства Российской Федерации от 31.01.2019 № 117-р «Концепция повышения эффективности бюджетных расходов    в 2019 – 2024 годах»;</w:t>
      </w:r>
      <w:proofErr w:type="gramEnd"/>
      <w:r w:rsidR="009B2845" w:rsidRPr="00BB4AE4">
        <w:rPr>
          <w:rFonts w:ascii="Times New Roman" w:eastAsia="Calibri" w:hAnsi="Times New Roman" w:cs="Times New Roman"/>
          <w:sz w:val="28"/>
          <w:szCs w:val="28"/>
        </w:rPr>
        <w:t xml:space="preserve"> мероприятий, предусмотренных индивидуальной программой </w:t>
      </w:r>
      <w:r w:rsidR="009B2845" w:rsidRPr="00BB4AE4">
        <w:rPr>
          <w:rFonts w:ascii="Times New Roman" w:eastAsia="Times New Roman" w:hAnsi="Times New Roman" w:cs="Times New Roman"/>
          <w:sz w:val="28"/>
          <w:szCs w:val="28"/>
        </w:rPr>
        <w:t xml:space="preserve">социально-экономического развития Алтайского края на 2020 - 2024 годы, утвержденной </w:t>
      </w:r>
      <w:r w:rsidR="009B2845" w:rsidRPr="00BB4AE4">
        <w:rPr>
          <w:rFonts w:ascii="Times New Roman" w:eastAsia="Calibri" w:hAnsi="Times New Roman" w:cs="Times New Roman"/>
          <w:sz w:val="28"/>
          <w:szCs w:val="28"/>
        </w:rPr>
        <w:t>распоряжением Правительства Российской Федерации  от 08.04.2020 № 928-р</w:t>
      </w:r>
      <w:r w:rsidR="001912AE" w:rsidRPr="00BB4A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23A2" w:rsidRPr="00BB4AE4">
        <w:rPr>
          <w:rFonts w:ascii="Times New Roman" w:eastAsia="Calibri" w:hAnsi="Times New Roman" w:cs="Times New Roman"/>
          <w:sz w:val="28"/>
          <w:szCs w:val="28"/>
        </w:rPr>
        <w:t>и</w:t>
      </w:r>
      <w:r w:rsidR="002523A2" w:rsidRPr="00BB4AE4">
        <w:rPr>
          <w:sz w:val="28"/>
          <w:szCs w:val="28"/>
        </w:rPr>
        <w:t xml:space="preserve"> </w:t>
      </w:r>
      <w:r w:rsidR="002523A2" w:rsidRPr="00BB4AE4">
        <w:rPr>
          <w:rFonts w:ascii="Times New Roman" w:hAnsi="Times New Roman" w:cs="Times New Roman"/>
          <w:sz w:val="28"/>
          <w:szCs w:val="28"/>
        </w:rPr>
        <w:t>ме</w:t>
      </w:r>
      <w:r w:rsidR="009B336F" w:rsidRPr="00BB4AE4">
        <w:rPr>
          <w:rFonts w:ascii="Times New Roman" w:hAnsi="Times New Roman" w:cs="Times New Roman"/>
          <w:sz w:val="28"/>
          <w:szCs w:val="28"/>
        </w:rPr>
        <w:t>роприятий, предусмотренных Прогнозом социально-экономического развития муниципального образования Смоленский район на 2022-2024 годы, утвержденный постановлением Администрации Смоленского района от 18.10.2021  № 817 .</w:t>
      </w:r>
    </w:p>
    <w:p w:rsidR="00014672" w:rsidRPr="00BB4AE4" w:rsidRDefault="00014672" w:rsidP="009B284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B4A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Целью основных направлений бюджетной и налоговой политики </w:t>
      </w:r>
      <w:proofErr w:type="spellStart"/>
      <w:r w:rsidR="00521BEF">
        <w:rPr>
          <w:rFonts w:ascii="Times New Roman" w:eastAsia="Times New Roman" w:hAnsi="Times New Roman" w:cs="Times New Roman"/>
          <w:color w:val="000000"/>
          <w:sz w:val="28"/>
          <w:szCs w:val="28"/>
        </w:rPr>
        <w:t>Точилинского</w:t>
      </w:r>
      <w:proofErr w:type="spellEnd"/>
      <w:r w:rsidR="00DF49F6" w:rsidRPr="00BB4A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</w:t>
      </w:r>
      <w:r w:rsidRPr="00BB4AE4">
        <w:rPr>
          <w:rFonts w:ascii="Times New Roman" w:eastAsia="Times New Roman" w:hAnsi="Times New Roman" w:cs="Times New Roman"/>
          <w:color w:val="000000"/>
          <w:sz w:val="28"/>
          <w:szCs w:val="28"/>
        </w:rPr>
        <w:t>Смоленского района на 202</w:t>
      </w:r>
      <w:r w:rsidR="009B2845" w:rsidRPr="00BB4AE4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BB4A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202</w:t>
      </w:r>
      <w:r w:rsidR="009B2845" w:rsidRPr="00BB4AE4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BB4A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годы является определение условий, используемых при составлении проекта бюджета </w:t>
      </w:r>
      <w:r w:rsidR="00DA5D55" w:rsidRPr="00BB4A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521BEF">
        <w:rPr>
          <w:rFonts w:ascii="Times New Roman" w:eastAsia="Times New Roman" w:hAnsi="Times New Roman" w:cs="Times New Roman"/>
          <w:color w:val="000000"/>
          <w:sz w:val="28"/>
          <w:szCs w:val="28"/>
        </w:rPr>
        <w:t>Точилинский</w:t>
      </w:r>
      <w:proofErr w:type="spellEnd"/>
      <w:r w:rsidR="00DA5D55" w:rsidRPr="00BB4A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 </w:t>
      </w:r>
      <w:r w:rsidRPr="00BB4AE4">
        <w:rPr>
          <w:rFonts w:ascii="Times New Roman" w:eastAsia="Times New Roman" w:hAnsi="Times New Roman" w:cs="Times New Roman"/>
          <w:color w:val="000000"/>
          <w:sz w:val="28"/>
          <w:szCs w:val="28"/>
        </w:rPr>
        <w:t>Смоленского района на 202</w:t>
      </w:r>
      <w:r w:rsidR="009B2845" w:rsidRPr="00BB4AE4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BB4A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и плановый период 202</w:t>
      </w:r>
      <w:r w:rsidR="009B2845" w:rsidRPr="00BB4AE4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BB4A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202</w:t>
      </w:r>
      <w:r w:rsidR="009B2845" w:rsidRPr="00BB4AE4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BB4A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годов, основных подходов к его формированию, и общего порядка разработки основных характеристик и прогнозируемых параметров бюджета с учетом сложившейся экономической ситуации, а</w:t>
      </w:r>
      <w:proofErr w:type="gramEnd"/>
      <w:r w:rsidRPr="00BB4A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также обеспечение прозрачности и открытости бюджетного планирования.</w:t>
      </w:r>
    </w:p>
    <w:p w:rsidR="008C037A" w:rsidRPr="00BB4AE4" w:rsidRDefault="001E232D" w:rsidP="008C037A">
      <w:pPr>
        <w:pStyle w:val="aj"/>
        <w:shd w:val="clear" w:color="auto" w:fill="FFFFFF"/>
        <w:spacing w:before="0" w:beforeAutospacing="0" w:after="105" w:afterAutospacing="0"/>
        <w:ind w:firstLine="851"/>
        <w:jc w:val="both"/>
        <w:rPr>
          <w:sz w:val="28"/>
          <w:szCs w:val="28"/>
        </w:rPr>
      </w:pPr>
      <w:proofErr w:type="gramStart"/>
      <w:r w:rsidRPr="00BB4AE4">
        <w:rPr>
          <w:sz w:val="28"/>
          <w:szCs w:val="28"/>
        </w:rPr>
        <w:t>В 202</w:t>
      </w:r>
      <w:r w:rsidR="009B1747" w:rsidRPr="00BB4AE4">
        <w:rPr>
          <w:sz w:val="28"/>
          <w:szCs w:val="28"/>
        </w:rPr>
        <w:t>3</w:t>
      </w:r>
      <w:r w:rsidRPr="00BB4AE4">
        <w:rPr>
          <w:sz w:val="28"/>
          <w:szCs w:val="28"/>
        </w:rPr>
        <w:t>-202</w:t>
      </w:r>
      <w:r w:rsidR="009B1747" w:rsidRPr="00BB4AE4">
        <w:rPr>
          <w:sz w:val="28"/>
          <w:szCs w:val="28"/>
        </w:rPr>
        <w:t>5</w:t>
      </w:r>
      <w:r w:rsidRPr="00BB4AE4">
        <w:rPr>
          <w:sz w:val="28"/>
          <w:szCs w:val="28"/>
        </w:rPr>
        <w:t xml:space="preserve"> годах решение задач социально-экономического развития будет осуществляться в условиях преемственности курса бюджетной </w:t>
      </w:r>
      <w:r w:rsidRPr="00BB4AE4">
        <w:rPr>
          <w:sz w:val="28"/>
          <w:szCs w:val="28"/>
        </w:rPr>
        <w:lastRenderedPageBreak/>
        <w:t>политики на обеспечение стабильности, сбалансированности и устойчивости бюджетной системы</w:t>
      </w:r>
      <w:r w:rsidR="00F72C80" w:rsidRPr="00BB4AE4">
        <w:rPr>
          <w:sz w:val="28"/>
          <w:szCs w:val="28"/>
        </w:rPr>
        <w:t xml:space="preserve"> в соответствии с Программой мероприятий по росту доходного потенциала и по оптимизации расходов бюджета </w:t>
      </w:r>
      <w:r w:rsidR="00DE7302" w:rsidRPr="00BB4AE4">
        <w:rPr>
          <w:sz w:val="28"/>
          <w:szCs w:val="28"/>
        </w:rPr>
        <w:t>сельского поселения</w:t>
      </w:r>
      <w:r w:rsidR="00096546" w:rsidRPr="00BB4AE4">
        <w:rPr>
          <w:sz w:val="28"/>
          <w:szCs w:val="28"/>
        </w:rPr>
        <w:t xml:space="preserve"> </w:t>
      </w:r>
      <w:proofErr w:type="spellStart"/>
      <w:r w:rsidR="00521BEF">
        <w:rPr>
          <w:sz w:val="28"/>
          <w:szCs w:val="28"/>
        </w:rPr>
        <w:t>Точилинский</w:t>
      </w:r>
      <w:proofErr w:type="spellEnd"/>
      <w:r w:rsidR="00096546" w:rsidRPr="00BB4AE4">
        <w:rPr>
          <w:sz w:val="28"/>
          <w:szCs w:val="28"/>
        </w:rPr>
        <w:t xml:space="preserve"> сельсовет </w:t>
      </w:r>
      <w:r w:rsidR="00F72C80" w:rsidRPr="00BB4AE4">
        <w:rPr>
          <w:sz w:val="28"/>
          <w:szCs w:val="28"/>
        </w:rPr>
        <w:t>Смоленского района</w:t>
      </w:r>
      <w:r w:rsidR="00096546" w:rsidRPr="00BB4AE4">
        <w:rPr>
          <w:sz w:val="28"/>
          <w:szCs w:val="28"/>
        </w:rPr>
        <w:t xml:space="preserve"> Алтайского края</w:t>
      </w:r>
      <w:r w:rsidR="00F72C80" w:rsidRPr="00BB4AE4">
        <w:rPr>
          <w:sz w:val="28"/>
          <w:szCs w:val="28"/>
        </w:rPr>
        <w:t xml:space="preserve"> утвержденной распоряжением Администрации </w:t>
      </w:r>
      <w:proofErr w:type="spellStart"/>
      <w:r w:rsidR="00521BEF">
        <w:rPr>
          <w:sz w:val="28"/>
          <w:szCs w:val="28"/>
        </w:rPr>
        <w:t>Точилинского</w:t>
      </w:r>
      <w:proofErr w:type="spellEnd"/>
      <w:r w:rsidR="00DE7302" w:rsidRPr="00BB4AE4">
        <w:rPr>
          <w:sz w:val="28"/>
          <w:szCs w:val="28"/>
        </w:rPr>
        <w:t xml:space="preserve"> сельсовета от</w:t>
      </w:r>
      <w:r w:rsidR="00F72C80" w:rsidRPr="00BB4AE4">
        <w:rPr>
          <w:sz w:val="28"/>
          <w:szCs w:val="28"/>
        </w:rPr>
        <w:t xml:space="preserve"> </w:t>
      </w:r>
      <w:r w:rsidR="00DE7302" w:rsidRPr="00521BEF">
        <w:rPr>
          <w:rFonts w:eastAsia="Calibri"/>
          <w:sz w:val="28"/>
          <w:szCs w:val="28"/>
          <w:highlight w:val="yellow"/>
          <w:lang w:eastAsia="en-US"/>
        </w:rPr>
        <w:t>17</w:t>
      </w:r>
      <w:r w:rsidR="00F72C80" w:rsidRPr="00521BEF">
        <w:rPr>
          <w:rFonts w:eastAsia="Calibri"/>
          <w:sz w:val="28"/>
          <w:szCs w:val="28"/>
          <w:highlight w:val="yellow"/>
          <w:lang w:eastAsia="en-US"/>
        </w:rPr>
        <w:t>.0</w:t>
      </w:r>
      <w:r w:rsidR="00DE7302" w:rsidRPr="00521BEF">
        <w:rPr>
          <w:rFonts w:eastAsia="Calibri"/>
          <w:sz w:val="28"/>
          <w:szCs w:val="28"/>
          <w:highlight w:val="yellow"/>
          <w:lang w:eastAsia="en-US"/>
        </w:rPr>
        <w:t>2</w:t>
      </w:r>
      <w:r w:rsidR="00F72C80" w:rsidRPr="00521BEF">
        <w:rPr>
          <w:rFonts w:eastAsia="Calibri"/>
          <w:sz w:val="28"/>
          <w:szCs w:val="28"/>
          <w:highlight w:val="yellow"/>
          <w:lang w:eastAsia="en-US"/>
        </w:rPr>
        <w:t>.202</w:t>
      </w:r>
      <w:r w:rsidR="00DE7302" w:rsidRPr="00521BEF">
        <w:rPr>
          <w:rFonts w:eastAsia="Calibri"/>
          <w:sz w:val="28"/>
          <w:szCs w:val="28"/>
          <w:highlight w:val="yellow"/>
          <w:lang w:eastAsia="en-US"/>
        </w:rPr>
        <w:t xml:space="preserve">1  № </w:t>
      </w:r>
      <w:r w:rsidR="00F72C80" w:rsidRPr="00521BEF">
        <w:rPr>
          <w:rFonts w:eastAsia="Calibri"/>
          <w:sz w:val="28"/>
          <w:szCs w:val="28"/>
          <w:highlight w:val="yellow"/>
          <w:lang w:eastAsia="en-US"/>
        </w:rPr>
        <w:t>3-р,</w:t>
      </w:r>
      <w:r w:rsidR="00F72C80" w:rsidRPr="00BB4AE4">
        <w:rPr>
          <w:rFonts w:eastAsia="Calibri"/>
          <w:sz w:val="28"/>
          <w:szCs w:val="28"/>
          <w:lang w:eastAsia="en-US"/>
        </w:rPr>
        <w:t xml:space="preserve"> </w:t>
      </w:r>
      <w:r w:rsidR="00096546" w:rsidRPr="00BB4AE4">
        <w:rPr>
          <w:rFonts w:eastAsia="Calibri"/>
          <w:sz w:val="28"/>
          <w:szCs w:val="28"/>
          <w:lang w:eastAsia="en-US"/>
        </w:rPr>
        <w:t>б</w:t>
      </w:r>
      <w:r w:rsidR="008C037A" w:rsidRPr="00BB4AE4">
        <w:rPr>
          <w:sz w:val="28"/>
          <w:szCs w:val="28"/>
        </w:rPr>
        <w:t>удет продолжена реализация</w:t>
      </w:r>
      <w:r w:rsidR="00A17684" w:rsidRPr="00BB4AE4">
        <w:rPr>
          <w:rFonts w:eastAsia="Calibri"/>
          <w:sz w:val="28"/>
          <w:szCs w:val="28"/>
          <w:lang w:eastAsia="en-US"/>
        </w:rPr>
        <w:t xml:space="preserve"> </w:t>
      </w:r>
      <w:r w:rsidRPr="00BB4AE4">
        <w:rPr>
          <w:sz w:val="28"/>
          <w:szCs w:val="28"/>
        </w:rPr>
        <w:t>целей и задач, предусмотренных</w:t>
      </w:r>
      <w:proofErr w:type="gramEnd"/>
      <w:r w:rsidRPr="00BB4AE4">
        <w:rPr>
          <w:sz w:val="28"/>
          <w:szCs w:val="28"/>
        </w:rPr>
        <w:t xml:space="preserve"> в предыдущих периодах. </w:t>
      </w:r>
    </w:p>
    <w:p w:rsidR="001E232D" w:rsidRPr="00BB4AE4" w:rsidRDefault="001E232D" w:rsidP="008C037A">
      <w:pPr>
        <w:pStyle w:val="aj"/>
        <w:shd w:val="clear" w:color="auto" w:fill="FFFFFF"/>
        <w:spacing w:before="0" w:beforeAutospacing="0" w:after="105" w:afterAutospacing="0"/>
        <w:ind w:firstLine="851"/>
        <w:jc w:val="both"/>
        <w:rPr>
          <w:color w:val="000000"/>
          <w:sz w:val="28"/>
          <w:szCs w:val="28"/>
        </w:rPr>
      </w:pPr>
      <w:proofErr w:type="gramStart"/>
      <w:r w:rsidRPr="00BB4AE4">
        <w:rPr>
          <w:sz w:val="28"/>
          <w:szCs w:val="28"/>
        </w:rPr>
        <w:t xml:space="preserve">В трехлетней перспективе будет продолжена работа по укреплению и развитию налогового потенциала бюджета </w:t>
      </w:r>
      <w:r w:rsidR="006B0278" w:rsidRPr="00BB4AE4">
        <w:rPr>
          <w:sz w:val="28"/>
          <w:szCs w:val="28"/>
        </w:rPr>
        <w:t>поселения</w:t>
      </w:r>
      <w:r w:rsidRPr="00BB4AE4">
        <w:rPr>
          <w:sz w:val="28"/>
          <w:szCs w:val="28"/>
        </w:rPr>
        <w:t xml:space="preserve"> за счет наращивания стабильных доходных источников и мобилизации в бюджет имеющихся резервов с учетом изменений, внесенных в налоговый кодекс Российской Федерации, исполнению утвержденного плана мероприятий по увеличению поступлений собственных доходов, сокращению муниципального долга, оптимизации бюджетных расходов и оздоровлению муниципальных финансов.</w:t>
      </w:r>
      <w:proofErr w:type="gramEnd"/>
    </w:p>
    <w:p w:rsidR="00CC7347" w:rsidRPr="00BB4AE4" w:rsidRDefault="00CC7347" w:rsidP="00CC73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4AE4">
        <w:rPr>
          <w:rFonts w:ascii="Times New Roman" w:hAnsi="Times New Roman" w:cs="Times New Roman"/>
          <w:sz w:val="28"/>
          <w:szCs w:val="28"/>
        </w:rPr>
        <w:t>Ключевыми задачами бюджетной и налоговой политики определены:</w:t>
      </w:r>
      <w:proofErr w:type="gramEnd"/>
    </w:p>
    <w:p w:rsidR="00CC7347" w:rsidRPr="00BB4AE4" w:rsidRDefault="00CC7347" w:rsidP="00CC734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AE4">
        <w:rPr>
          <w:rFonts w:ascii="Times New Roman" w:hAnsi="Times New Roman" w:cs="Times New Roman"/>
          <w:sz w:val="28"/>
          <w:szCs w:val="28"/>
        </w:rPr>
        <w:t>сохранение достигнутого уровня налогового потенциала и создание условий для дальнейшего роста налоговых и неналоговых доходов бюджета в действующих условиях;</w:t>
      </w:r>
    </w:p>
    <w:p w:rsidR="00CC7347" w:rsidRPr="00BB4AE4" w:rsidRDefault="00CC7347" w:rsidP="00CC7347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4AE4">
        <w:rPr>
          <w:rFonts w:ascii="Times New Roman" w:hAnsi="Times New Roman"/>
          <w:sz w:val="28"/>
          <w:szCs w:val="28"/>
        </w:rPr>
        <w:t>продолжение взаимодействия органов местного самоуправления с главными администраторами налоговых и неналоговых доходов бюджета в целях улучшения качества администрирования доходов;</w:t>
      </w:r>
    </w:p>
    <w:p w:rsidR="00CC7347" w:rsidRPr="00BB4AE4" w:rsidRDefault="00CC7347" w:rsidP="00CC7347">
      <w:pPr>
        <w:pStyle w:val="ConsPlusNormal"/>
        <w:ind w:firstLine="709"/>
        <w:contextualSpacing/>
        <w:jc w:val="both"/>
      </w:pPr>
      <w:r w:rsidRPr="00BB4AE4">
        <w:t>сохранение условий и поддержка реализации инвестиционных проектов;</w:t>
      </w:r>
    </w:p>
    <w:p w:rsidR="00CC7347" w:rsidRPr="00BB4AE4" w:rsidRDefault="00CC7347" w:rsidP="00CC7347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4AE4">
        <w:rPr>
          <w:rFonts w:ascii="Times New Roman" w:hAnsi="Times New Roman"/>
          <w:sz w:val="28"/>
          <w:szCs w:val="28"/>
        </w:rPr>
        <w:t>повышение финансовой дисциплины органов исполнительной власти местного самоуправления;</w:t>
      </w:r>
    </w:p>
    <w:p w:rsidR="00CC7347" w:rsidRPr="00BB4AE4" w:rsidRDefault="00CC7347" w:rsidP="00CC7347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4AE4">
        <w:rPr>
          <w:rFonts w:ascii="Times New Roman" w:hAnsi="Times New Roman"/>
          <w:sz w:val="28"/>
          <w:szCs w:val="28"/>
        </w:rPr>
        <w:t xml:space="preserve">повышение качества взаимодействия между органами исполнительной власти </w:t>
      </w:r>
      <w:r w:rsidR="000B371D" w:rsidRPr="00BB4AE4">
        <w:rPr>
          <w:rFonts w:ascii="Times New Roman" w:hAnsi="Times New Roman"/>
          <w:sz w:val="28"/>
          <w:szCs w:val="28"/>
        </w:rPr>
        <w:t>района</w:t>
      </w:r>
      <w:r w:rsidRPr="00BB4AE4">
        <w:rPr>
          <w:rFonts w:ascii="Times New Roman" w:hAnsi="Times New Roman"/>
          <w:sz w:val="28"/>
          <w:szCs w:val="28"/>
        </w:rPr>
        <w:t xml:space="preserve"> и органами местного самоуправления как инструмента сохранения устойчивости и сбалансированности местных бюджетов в условиях изменения бюджетного законодательства;</w:t>
      </w:r>
    </w:p>
    <w:p w:rsidR="00CC7347" w:rsidRPr="00BB4AE4" w:rsidRDefault="00CC7347" w:rsidP="00CC7347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4AE4">
        <w:rPr>
          <w:rFonts w:ascii="Times New Roman" w:hAnsi="Times New Roman"/>
          <w:sz w:val="28"/>
          <w:szCs w:val="28"/>
        </w:rPr>
        <w:t>расширение применения инструмента казначейского сопровождения действующих бюджетных обязательств;</w:t>
      </w:r>
    </w:p>
    <w:p w:rsidR="00CC7347" w:rsidRPr="00BB4AE4" w:rsidRDefault="00CC7347" w:rsidP="00CC7347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4AE4">
        <w:rPr>
          <w:rFonts w:ascii="Times New Roman" w:hAnsi="Times New Roman"/>
          <w:sz w:val="28"/>
          <w:szCs w:val="28"/>
        </w:rPr>
        <w:t>совершенствование действующей практики реализации проектов по развитию общественной инфраструктуры, направленной на увеличение привлеченных источников – средств местных бюджетов, бизнеса, населения;</w:t>
      </w:r>
    </w:p>
    <w:p w:rsidR="00CC7347" w:rsidRPr="00BB4AE4" w:rsidRDefault="00CC7347" w:rsidP="00CC7347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4AE4">
        <w:rPr>
          <w:rFonts w:ascii="Times New Roman" w:hAnsi="Times New Roman"/>
          <w:sz w:val="28"/>
          <w:szCs w:val="28"/>
        </w:rPr>
        <w:t>соблюдение открытости и прозрачности бюджетного процесса.</w:t>
      </w:r>
    </w:p>
    <w:p w:rsidR="00B11CCB" w:rsidRPr="00BB4AE4" w:rsidRDefault="00B11CCB" w:rsidP="00CC734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7347" w:rsidRPr="00BB4AE4" w:rsidRDefault="00CC7347" w:rsidP="00CC734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4AE4">
        <w:rPr>
          <w:rFonts w:ascii="Times New Roman" w:hAnsi="Times New Roman" w:cs="Times New Roman"/>
          <w:sz w:val="28"/>
          <w:szCs w:val="28"/>
        </w:rPr>
        <w:t xml:space="preserve">Мероприятия, направленные на увеличение налоговых и неналоговых доходов бюджета </w:t>
      </w:r>
      <w:r w:rsidR="000B371D" w:rsidRPr="00BB4AE4">
        <w:rPr>
          <w:rFonts w:ascii="Times New Roman" w:hAnsi="Times New Roman" w:cs="Times New Roman"/>
          <w:sz w:val="28"/>
          <w:szCs w:val="28"/>
        </w:rPr>
        <w:t>поселения</w:t>
      </w:r>
      <w:r w:rsidRPr="00BB4AE4">
        <w:rPr>
          <w:rFonts w:ascii="Times New Roman" w:hAnsi="Times New Roman" w:cs="Times New Roman"/>
          <w:sz w:val="28"/>
          <w:szCs w:val="28"/>
        </w:rPr>
        <w:t xml:space="preserve">, на устранение неэффективных налоговых расходов (льгот), пониженных ставок по налогам и </w:t>
      </w:r>
      <w:r w:rsidR="004B66E2" w:rsidRPr="00BB4AE4">
        <w:rPr>
          <w:rFonts w:ascii="Times New Roman" w:hAnsi="Times New Roman" w:cs="Times New Roman"/>
          <w:sz w:val="28"/>
          <w:szCs w:val="28"/>
        </w:rPr>
        <w:t>не установление</w:t>
      </w:r>
      <w:r w:rsidRPr="00BB4AE4">
        <w:rPr>
          <w:rFonts w:ascii="Times New Roman" w:hAnsi="Times New Roman" w:cs="Times New Roman"/>
          <w:sz w:val="28"/>
          <w:szCs w:val="28"/>
        </w:rPr>
        <w:t xml:space="preserve"> расходных обязательств, не связанных с решением вопросов, отнесенных Конституцией Российской Федерации и федеральными законами к </w:t>
      </w:r>
      <w:r w:rsidRPr="00BB4AE4">
        <w:rPr>
          <w:rFonts w:ascii="Times New Roman" w:hAnsi="Times New Roman" w:cs="Times New Roman"/>
          <w:sz w:val="28"/>
          <w:szCs w:val="28"/>
        </w:rPr>
        <w:lastRenderedPageBreak/>
        <w:t xml:space="preserve">полномочиям органов местного самоуправления, продолжатся в рамках реализации программы по росту доходного потенциала и по оптимизации расходов бюджета </w:t>
      </w:r>
      <w:r w:rsidR="001440B8" w:rsidRPr="00BB4AE4">
        <w:rPr>
          <w:rFonts w:ascii="Times New Roman" w:hAnsi="Times New Roman" w:cs="Times New Roman"/>
          <w:sz w:val="28"/>
          <w:szCs w:val="28"/>
        </w:rPr>
        <w:t>поселения</w:t>
      </w:r>
      <w:r w:rsidR="00791B76" w:rsidRPr="00BB4AE4">
        <w:rPr>
          <w:rFonts w:ascii="Times New Roman" w:hAnsi="Times New Roman" w:cs="Times New Roman"/>
          <w:sz w:val="28"/>
          <w:szCs w:val="28"/>
        </w:rPr>
        <w:t>.</w:t>
      </w:r>
      <w:r w:rsidRPr="00BB4A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93A10" w:rsidRPr="00BB4AE4" w:rsidRDefault="00093A10" w:rsidP="009B7F05">
      <w:pPr>
        <w:pStyle w:val="aj"/>
        <w:shd w:val="clear" w:color="auto" w:fill="FFFFFF"/>
        <w:spacing w:before="0" w:beforeAutospacing="0" w:after="105" w:afterAutospacing="0"/>
        <w:jc w:val="both"/>
        <w:rPr>
          <w:color w:val="000000"/>
          <w:sz w:val="28"/>
          <w:szCs w:val="28"/>
        </w:rPr>
      </w:pPr>
    </w:p>
    <w:p w:rsidR="00A92A85" w:rsidRPr="00BB4AE4" w:rsidRDefault="00A92A85" w:rsidP="00A92A85">
      <w:pPr>
        <w:spacing w:after="0" w:line="240" w:lineRule="auto"/>
        <w:jc w:val="center"/>
        <w:rPr>
          <w:i/>
          <w:sz w:val="28"/>
          <w:szCs w:val="28"/>
        </w:rPr>
      </w:pPr>
      <w:r w:rsidRPr="00BB4AE4">
        <w:rPr>
          <w:i/>
          <w:sz w:val="28"/>
          <w:szCs w:val="28"/>
        </w:rPr>
        <w:t xml:space="preserve">Основные направления налоговой политики </w:t>
      </w:r>
      <w:proofErr w:type="spellStart"/>
      <w:r w:rsidR="00521BEF">
        <w:rPr>
          <w:i/>
          <w:sz w:val="28"/>
          <w:szCs w:val="28"/>
        </w:rPr>
        <w:t>Точилинского</w:t>
      </w:r>
      <w:proofErr w:type="spellEnd"/>
      <w:r w:rsidR="001440B8" w:rsidRPr="00BB4AE4">
        <w:rPr>
          <w:i/>
          <w:sz w:val="28"/>
          <w:szCs w:val="28"/>
        </w:rPr>
        <w:t xml:space="preserve"> сельсовета</w:t>
      </w:r>
      <w:r w:rsidRPr="00BB4AE4">
        <w:rPr>
          <w:i/>
          <w:sz w:val="28"/>
          <w:szCs w:val="28"/>
        </w:rPr>
        <w:t xml:space="preserve"> </w:t>
      </w:r>
    </w:p>
    <w:p w:rsidR="00A92A85" w:rsidRPr="00BB4AE4" w:rsidRDefault="00A92A85" w:rsidP="00A92A85">
      <w:pPr>
        <w:spacing w:after="0" w:line="240" w:lineRule="auto"/>
        <w:jc w:val="center"/>
        <w:rPr>
          <w:i/>
          <w:sz w:val="28"/>
          <w:szCs w:val="28"/>
        </w:rPr>
      </w:pPr>
      <w:r w:rsidRPr="00BB4AE4">
        <w:rPr>
          <w:i/>
          <w:sz w:val="28"/>
          <w:szCs w:val="28"/>
        </w:rPr>
        <w:t>на 202</w:t>
      </w:r>
      <w:r w:rsidR="002646F2" w:rsidRPr="00BB4AE4">
        <w:rPr>
          <w:i/>
          <w:sz w:val="28"/>
          <w:szCs w:val="28"/>
        </w:rPr>
        <w:t>3</w:t>
      </w:r>
      <w:r w:rsidRPr="00BB4AE4">
        <w:rPr>
          <w:i/>
          <w:sz w:val="28"/>
          <w:szCs w:val="28"/>
        </w:rPr>
        <w:t xml:space="preserve"> год и плановый период 202</w:t>
      </w:r>
      <w:r w:rsidR="002646F2" w:rsidRPr="00BB4AE4">
        <w:rPr>
          <w:i/>
          <w:sz w:val="28"/>
          <w:szCs w:val="28"/>
        </w:rPr>
        <w:t>4</w:t>
      </w:r>
      <w:r w:rsidRPr="00BB4AE4">
        <w:rPr>
          <w:i/>
          <w:sz w:val="28"/>
          <w:szCs w:val="28"/>
        </w:rPr>
        <w:t xml:space="preserve"> и 202</w:t>
      </w:r>
      <w:r w:rsidR="002646F2" w:rsidRPr="00BB4AE4">
        <w:rPr>
          <w:i/>
          <w:sz w:val="28"/>
          <w:szCs w:val="28"/>
        </w:rPr>
        <w:t>5</w:t>
      </w:r>
      <w:r w:rsidRPr="00BB4AE4">
        <w:rPr>
          <w:i/>
          <w:sz w:val="28"/>
          <w:szCs w:val="28"/>
        </w:rPr>
        <w:t xml:space="preserve"> годов</w:t>
      </w:r>
    </w:p>
    <w:p w:rsidR="00A92A85" w:rsidRPr="00BB4AE4" w:rsidRDefault="00A92A85" w:rsidP="00A92A85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F91419" w:rsidRPr="00BB4AE4" w:rsidRDefault="00F91419" w:rsidP="00F91419">
      <w:pPr>
        <w:pStyle w:val="aj"/>
        <w:shd w:val="clear" w:color="auto" w:fill="FFFFFF"/>
        <w:spacing w:before="0" w:beforeAutospacing="0" w:after="105" w:afterAutospacing="0"/>
        <w:ind w:firstLine="851"/>
        <w:jc w:val="both"/>
        <w:rPr>
          <w:sz w:val="28"/>
          <w:szCs w:val="28"/>
        </w:rPr>
      </w:pPr>
      <w:r w:rsidRPr="00BB4AE4">
        <w:rPr>
          <w:sz w:val="28"/>
          <w:szCs w:val="28"/>
        </w:rPr>
        <w:t>Основной целью налоговой политики на 202</w:t>
      </w:r>
      <w:r w:rsidR="002646F2" w:rsidRPr="00BB4AE4">
        <w:rPr>
          <w:sz w:val="28"/>
          <w:szCs w:val="28"/>
        </w:rPr>
        <w:t>3</w:t>
      </w:r>
      <w:r w:rsidRPr="00BB4AE4">
        <w:rPr>
          <w:sz w:val="28"/>
          <w:szCs w:val="28"/>
        </w:rPr>
        <w:t xml:space="preserve"> год и на плановый период 202</w:t>
      </w:r>
      <w:r w:rsidR="002646F2" w:rsidRPr="00BB4AE4">
        <w:rPr>
          <w:sz w:val="28"/>
          <w:szCs w:val="28"/>
        </w:rPr>
        <w:t>4</w:t>
      </w:r>
      <w:r w:rsidRPr="00BB4AE4">
        <w:rPr>
          <w:sz w:val="28"/>
          <w:szCs w:val="28"/>
        </w:rPr>
        <w:t xml:space="preserve"> и 202</w:t>
      </w:r>
      <w:r w:rsidR="002646F2" w:rsidRPr="00BB4AE4">
        <w:rPr>
          <w:sz w:val="28"/>
          <w:szCs w:val="28"/>
        </w:rPr>
        <w:t>5</w:t>
      </w:r>
      <w:r w:rsidRPr="00BB4AE4">
        <w:rPr>
          <w:sz w:val="28"/>
          <w:szCs w:val="28"/>
        </w:rPr>
        <w:t xml:space="preserve"> годов остается обеспечение сбалансированности и устойчивости бюджета</w:t>
      </w:r>
      <w:r w:rsidR="001440B8" w:rsidRPr="00BB4AE4">
        <w:rPr>
          <w:sz w:val="28"/>
          <w:szCs w:val="28"/>
        </w:rPr>
        <w:t xml:space="preserve"> поселения</w:t>
      </w:r>
      <w:r w:rsidRPr="00BB4AE4">
        <w:rPr>
          <w:sz w:val="28"/>
          <w:szCs w:val="28"/>
        </w:rPr>
        <w:t xml:space="preserve"> с учетом текущей экономической ситуации. </w:t>
      </w:r>
    </w:p>
    <w:p w:rsidR="00F91419" w:rsidRPr="00BB4AE4" w:rsidRDefault="00F91419" w:rsidP="00F91419">
      <w:pPr>
        <w:pStyle w:val="aj"/>
        <w:shd w:val="clear" w:color="auto" w:fill="FFFFFF"/>
        <w:spacing w:before="0" w:beforeAutospacing="0" w:after="105" w:afterAutospacing="0"/>
        <w:ind w:firstLine="851"/>
        <w:jc w:val="both"/>
        <w:rPr>
          <w:sz w:val="28"/>
          <w:szCs w:val="28"/>
        </w:rPr>
      </w:pPr>
      <w:r w:rsidRPr="00BB4AE4">
        <w:rPr>
          <w:sz w:val="28"/>
          <w:szCs w:val="28"/>
        </w:rPr>
        <w:t xml:space="preserve">Для достижения указанной цели необходимо сосредоточить усилия на решении задачи по обеспечению необходимого уровня доходов </w:t>
      </w:r>
      <w:r w:rsidR="00E23D1B" w:rsidRPr="00BB4AE4">
        <w:rPr>
          <w:sz w:val="28"/>
          <w:szCs w:val="28"/>
        </w:rPr>
        <w:t>бюджета</w:t>
      </w:r>
      <w:r w:rsidR="001440B8" w:rsidRPr="00BB4AE4">
        <w:rPr>
          <w:sz w:val="28"/>
          <w:szCs w:val="28"/>
        </w:rPr>
        <w:t xml:space="preserve"> поселения</w:t>
      </w:r>
      <w:r w:rsidR="00E23D1B" w:rsidRPr="00BB4AE4">
        <w:rPr>
          <w:sz w:val="28"/>
          <w:szCs w:val="28"/>
        </w:rPr>
        <w:t>.</w:t>
      </w:r>
    </w:p>
    <w:p w:rsidR="0095480A" w:rsidRPr="00BB4AE4" w:rsidRDefault="00F91419" w:rsidP="00F91419">
      <w:pPr>
        <w:pStyle w:val="aj"/>
        <w:shd w:val="clear" w:color="auto" w:fill="FFFFFF"/>
        <w:spacing w:before="0" w:beforeAutospacing="0" w:after="105" w:afterAutospacing="0"/>
        <w:ind w:firstLine="851"/>
        <w:jc w:val="both"/>
        <w:rPr>
          <w:sz w:val="28"/>
          <w:szCs w:val="28"/>
        </w:rPr>
      </w:pPr>
      <w:r w:rsidRPr="00BB4AE4">
        <w:rPr>
          <w:sz w:val="28"/>
          <w:szCs w:val="28"/>
        </w:rPr>
        <w:t xml:space="preserve">Администрацией </w:t>
      </w:r>
      <w:proofErr w:type="spellStart"/>
      <w:r w:rsidR="00521BEF">
        <w:rPr>
          <w:sz w:val="28"/>
          <w:szCs w:val="28"/>
        </w:rPr>
        <w:t>Точилинского</w:t>
      </w:r>
      <w:proofErr w:type="spellEnd"/>
      <w:r w:rsidR="00E668B7" w:rsidRPr="00BB4AE4">
        <w:rPr>
          <w:sz w:val="28"/>
          <w:szCs w:val="28"/>
        </w:rPr>
        <w:t xml:space="preserve"> сельсовета</w:t>
      </w:r>
      <w:r w:rsidRPr="00BB4AE4">
        <w:rPr>
          <w:sz w:val="28"/>
          <w:szCs w:val="28"/>
        </w:rPr>
        <w:t xml:space="preserve"> будет продолжена работа по сохранению, укреплению и развитию налогового потенциала </w:t>
      </w:r>
      <w:r w:rsidR="00E668B7" w:rsidRPr="00BB4AE4">
        <w:rPr>
          <w:sz w:val="28"/>
          <w:szCs w:val="28"/>
        </w:rPr>
        <w:t>поселения</w:t>
      </w:r>
      <w:r w:rsidRPr="00BB4AE4">
        <w:rPr>
          <w:sz w:val="28"/>
          <w:szCs w:val="28"/>
        </w:rPr>
        <w:t xml:space="preserve"> путем совершенствования механизмов взаимодействия органов </w:t>
      </w:r>
      <w:r w:rsidR="00791B76" w:rsidRPr="00BB4AE4">
        <w:rPr>
          <w:sz w:val="28"/>
          <w:szCs w:val="28"/>
        </w:rPr>
        <w:t xml:space="preserve">местного самоуправления </w:t>
      </w:r>
      <w:proofErr w:type="spellStart"/>
      <w:r w:rsidR="00521BEF">
        <w:rPr>
          <w:sz w:val="28"/>
          <w:szCs w:val="28"/>
        </w:rPr>
        <w:t>Точилинского</w:t>
      </w:r>
      <w:proofErr w:type="spellEnd"/>
      <w:r w:rsidR="00E668B7" w:rsidRPr="00BB4AE4">
        <w:rPr>
          <w:sz w:val="28"/>
          <w:szCs w:val="28"/>
        </w:rPr>
        <w:t xml:space="preserve"> сельсовета</w:t>
      </w:r>
      <w:r w:rsidRPr="00BB4AE4">
        <w:rPr>
          <w:sz w:val="28"/>
          <w:szCs w:val="28"/>
        </w:rPr>
        <w:t xml:space="preserve"> в части качественного администрирования доходных источников местного бюджета и повышения уровня их собираемости, легализации налоговой базы, включая легализацию «теневой» заработной платы, поддержки организаций, формирующих налоговый потенциал. </w:t>
      </w:r>
    </w:p>
    <w:p w:rsidR="0095480A" w:rsidRPr="00BB4AE4" w:rsidRDefault="00F91419" w:rsidP="00F91419">
      <w:pPr>
        <w:pStyle w:val="aj"/>
        <w:shd w:val="clear" w:color="auto" w:fill="FFFFFF"/>
        <w:spacing w:before="0" w:beforeAutospacing="0" w:after="105" w:afterAutospacing="0"/>
        <w:ind w:firstLine="851"/>
        <w:jc w:val="both"/>
        <w:rPr>
          <w:sz w:val="28"/>
          <w:szCs w:val="28"/>
        </w:rPr>
      </w:pPr>
      <w:r w:rsidRPr="00BB4AE4">
        <w:rPr>
          <w:sz w:val="28"/>
          <w:szCs w:val="28"/>
        </w:rPr>
        <w:t xml:space="preserve">Налоговая политика </w:t>
      </w:r>
      <w:proofErr w:type="spellStart"/>
      <w:r w:rsidR="00521BEF">
        <w:rPr>
          <w:sz w:val="28"/>
          <w:szCs w:val="28"/>
        </w:rPr>
        <w:t>Точилинского</w:t>
      </w:r>
      <w:proofErr w:type="spellEnd"/>
      <w:r w:rsidR="00E452CF" w:rsidRPr="00BB4AE4">
        <w:rPr>
          <w:sz w:val="28"/>
          <w:szCs w:val="28"/>
        </w:rPr>
        <w:t xml:space="preserve"> </w:t>
      </w:r>
      <w:proofErr w:type="spellStart"/>
      <w:r w:rsidR="00187418" w:rsidRPr="00BB4AE4">
        <w:rPr>
          <w:sz w:val="28"/>
          <w:szCs w:val="28"/>
        </w:rPr>
        <w:t>сельсовета</w:t>
      </w:r>
      <w:r w:rsidRPr="00BB4AE4">
        <w:rPr>
          <w:sz w:val="28"/>
          <w:szCs w:val="28"/>
        </w:rPr>
        <w:t>в</w:t>
      </w:r>
      <w:proofErr w:type="spellEnd"/>
      <w:r w:rsidRPr="00BB4AE4">
        <w:rPr>
          <w:sz w:val="28"/>
          <w:szCs w:val="28"/>
        </w:rPr>
        <w:t xml:space="preserve"> 202</w:t>
      </w:r>
      <w:r w:rsidR="002646F2" w:rsidRPr="00BB4AE4">
        <w:rPr>
          <w:sz w:val="28"/>
          <w:szCs w:val="28"/>
        </w:rPr>
        <w:t>3</w:t>
      </w:r>
      <w:r w:rsidRPr="00BB4AE4">
        <w:rPr>
          <w:sz w:val="28"/>
          <w:szCs w:val="28"/>
        </w:rPr>
        <w:t xml:space="preserve"> -</w:t>
      </w:r>
      <w:r w:rsidR="00C34027" w:rsidRPr="00BB4AE4">
        <w:rPr>
          <w:sz w:val="28"/>
          <w:szCs w:val="28"/>
        </w:rPr>
        <w:t xml:space="preserve"> </w:t>
      </w:r>
      <w:r w:rsidRPr="00BB4AE4">
        <w:rPr>
          <w:sz w:val="28"/>
          <w:szCs w:val="28"/>
        </w:rPr>
        <w:t>202</w:t>
      </w:r>
      <w:r w:rsidR="002646F2" w:rsidRPr="00BB4AE4">
        <w:rPr>
          <w:sz w:val="28"/>
          <w:szCs w:val="28"/>
        </w:rPr>
        <w:t>5</w:t>
      </w:r>
      <w:r w:rsidRPr="00BB4AE4">
        <w:rPr>
          <w:sz w:val="28"/>
          <w:szCs w:val="28"/>
        </w:rPr>
        <w:t xml:space="preserve"> </w:t>
      </w:r>
      <w:proofErr w:type="gramStart"/>
      <w:r w:rsidRPr="00BB4AE4">
        <w:rPr>
          <w:sz w:val="28"/>
          <w:szCs w:val="28"/>
        </w:rPr>
        <w:t>годах</w:t>
      </w:r>
      <w:proofErr w:type="gramEnd"/>
      <w:r w:rsidRPr="00BB4AE4">
        <w:rPr>
          <w:sz w:val="28"/>
          <w:szCs w:val="28"/>
        </w:rPr>
        <w:t xml:space="preserve"> будет направлена на обеспечение поступления в местные бюджеты всех доходных источников в запланированных объемах, а также дополнительных доходов, в том числе за счет погашения налогоплательщиками задолженности по обязательным платежам в бюджет. </w:t>
      </w:r>
    </w:p>
    <w:p w:rsidR="0095480A" w:rsidRPr="00BB4AE4" w:rsidRDefault="00F91419" w:rsidP="0095480A">
      <w:pPr>
        <w:pStyle w:val="aj"/>
        <w:shd w:val="clear" w:color="auto" w:fill="FFFFFF"/>
        <w:spacing w:before="0" w:beforeAutospacing="0" w:after="105" w:afterAutospacing="0"/>
        <w:ind w:firstLine="851"/>
        <w:jc w:val="center"/>
        <w:rPr>
          <w:i/>
          <w:sz w:val="28"/>
          <w:szCs w:val="28"/>
        </w:rPr>
      </w:pPr>
      <w:r w:rsidRPr="00BB4AE4">
        <w:rPr>
          <w:i/>
          <w:sz w:val="28"/>
          <w:szCs w:val="28"/>
        </w:rPr>
        <w:t>Основные приоритеты налоговой политики</w:t>
      </w:r>
    </w:p>
    <w:p w:rsidR="00401BF5" w:rsidRPr="00BB4AE4" w:rsidRDefault="00401BF5" w:rsidP="00401BF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AE4">
        <w:rPr>
          <w:rFonts w:ascii="Times New Roman" w:hAnsi="Times New Roman" w:cs="Times New Roman"/>
          <w:sz w:val="28"/>
          <w:szCs w:val="28"/>
        </w:rPr>
        <w:t>В 202</w:t>
      </w:r>
      <w:r w:rsidR="002646F2" w:rsidRPr="00BB4AE4">
        <w:rPr>
          <w:rFonts w:ascii="Times New Roman" w:hAnsi="Times New Roman" w:cs="Times New Roman"/>
          <w:sz w:val="28"/>
          <w:szCs w:val="28"/>
        </w:rPr>
        <w:t>3</w:t>
      </w:r>
      <w:r w:rsidRPr="00BB4AE4">
        <w:rPr>
          <w:rFonts w:ascii="Times New Roman" w:hAnsi="Times New Roman" w:cs="Times New Roman"/>
          <w:sz w:val="28"/>
          <w:szCs w:val="28"/>
        </w:rPr>
        <w:t>-202</w:t>
      </w:r>
      <w:r w:rsidR="002646F2" w:rsidRPr="00BB4AE4">
        <w:rPr>
          <w:rFonts w:ascii="Times New Roman" w:hAnsi="Times New Roman" w:cs="Times New Roman"/>
          <w:sz w:val="28"/>
          <w:szCs w:val="28"/>
        </w:rPr>
        <w:t>5</w:t>
      </w:r>
      <w:r w:rsidRPr="00BB4AE4">
        <w:rPr>
          <w:rFonts w:ascii="Times New Roman" w:hAnsi="Times New Roman" w:cs="Times New Roman"/>
          <w:sz w:val="28"/>
          <w:szCs w:val="28"/>
        </w:rPr>
        <w:t xml:space="preserve"> годах будет продолжена реализация основных целей и задач налоговой политики, предусмотренных в предыдущие годы.</w:t>
      </w:r>
    </w:p>
    <w:p w:rsidR="00401BF5" w:rsidRPr="00BB4AE4" w:rsidRDefault="00401BF5" w:rsidP="00401BF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AE4">
        <w:rPr>
          <w:rFonts w:ascii="Times New Roman" w:hAnsi="Times New Roman" w:cs="Times New Roman"/>
          <w:sz w:val="28"/>
          <w:szCs w:val="28"/>
        </w:rPr>
        <w:t xml:space="preserve">Налоговая политика </w:t>
      </w:r>
      <w:proofErr w:type="spellStart"/>
      <w:r w:rsidR="00521BEF">
        <w:rPr>
          <w:rFonts w:ascii="Times New Roman" w:hAnsi="Times New Roman" w:cs="Times New Roman"/>
          <w:sz w:val="28"/>
          <w:szCs w:val="28"/>
        </w:rPr>
        <w:t>Точилинского</w:t>
      </w:r>
      <w:proofErr w:type="spellEnd"/>
      <w:r w:rsidR="00C34027" w:rsidRPr="00BB4AE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B4AE4">
        <w:rPr>
          <w:rFonts w:ascii="Times New Roman" w:hAnsi="Times New Roman" w:cs="Times New Roman"/>
          <w:sz w:val="28"/>
          <w:szCs w:val="28"/>
        </w:rPr>
        <w:t xml:space="preserve"> в 202</w:t>
      </w:r>
      <w:r w:rsidR="002646F2" w:rsidRPr="00BB4AE4">
        <w:rPr>
          <w:rFonts w:ascii="Times New Roman" w:hAnsi="Times New Roman" w:cs="Times New Roman"/>
          <w:sz w:val="28"/>
          <w:szCs w:val="28"/>
        </w:rPr>
        <w:t>3</w:t>
      </w:r>
      <w:r w:rsidRPr="00BB4AE4">
        <w:rPr>
          <w:rFonts w:ascii="Times New Roman" w:hAnsi="Times New Roman" w:cs="Times New Roman"/>
          <w:sz w:val="28"/>
          <w:szCs w:val="28"/>
        </w:rPr>
        <w:t xml:space="preserve"> году и на плановый период до 202</w:t>
      </w:r>
      <w:r w:rsidR="002646F2" w:rsidRPr="00BB4AE4">
        <w:rPr>
          <w:rFonts w:ascii="Times New Roman" w:hAnsi="Times New Roman" w:cs="Times New Roman"/>
          <w:sz w:val="28"/>
          <w:szCs w:val="28"/>
        </w:rPr>
        <w:t>5</w:t>
      </w:r>
      <w:r w:rsidRPr="00BB4AE4">
        <w:rPr>
          <w:rFonts w:ascii="Times New Roman" w:hAnsi="Times New Roman" w:cs="Times New Roman"/>
          <w:sz w:val="28"/>
          <w:szCs w:val="28"/>
        </w:rPr>
        <w:t xml:space="preserve"> года ориентирована на мобилизацию собственных доходов на основе экономического роста и развития доходного потенциала.</w:t>
      </w:r>
    </w:p>
    <w:p w:rsidR="00401BF5" w:rsidRPr="00BB4AE4" w:rsidRDefault="00401BF5" w:rsidP="00401BF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AE4">
        <w:rPr>
          <w:rFonts w:ascii="Times New Roman" w:hAnsi="Times New Roman" w:cs="Times New Roman"/>
          <w:sz w:val="28"/>
          <w:szCs w:val="28"/>
        </w:rPr>
        <w:t xml:space="preserve">Основными направлениями налоговой политики </w:t>
      </w:r>
      <w:proofErr w:type="spellStart"/>
      <w:r w:rsidR="00521BEF">
        <w:rPr>
          <w:rFonts w:ascii="Times New Roman" w:hAnsi="Times New Roman" w:cs="Times New Roman"/>
          <w:sz w:val="28"/>
          <w:szCs w:val="28"/>
        </w:rPr>
        <w:t>Точилинского</w:t>
      </w:r>
      <w:proofErr w:type="spellEnd"/>
      <w:r w:rsidR="00E27396" w:rsidRPr="00BB4AE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B4AE4">
        <w:rPr>
          <w:rFonts w:ascii="Times New Roman" w:hAnsi="Times New Roman" w:cs="Times New Roman"/>
          <w:sz w:val="28"/>
          <w:szCs w:val="28"/>
        </w:rPr>
        <w:t xml:space="preserve"> в среднесрочной перспективе являются:</w:t>
      </w:r>
    </w:p>
    <w:p w:rsidR="0095480A" w:rsidRPr="00BB4AE4" w:rsidRDefault="00F91419" w:rsidP="00F91419">
      <w:pPr>
        <w:pStyle w:val="aj"/>
        <w:shd w:val="clear" w:color="auto" w:fill="FFFFFF"/>
        <w:spacing w:before="0" w:beforeAutospacing="0" w:after="105" w:afterAutospacing="0"/>
        <w:ind w:firstLine="851"/>
        <w:jc w:val="both"/>
        <w:rPr>
          <w:sz w:val="28"/>
          <w:szCs w:val="28"/>
        </w:rPr>
      </w:pPr>
      <w:r w:rsidRPr="00BB4AE4">
        <w:rPr>
          <w:sz w:val="28"/>
          <w:szCs w:val="28"/>
        </w:rPr>
        <w:t xml:space="preserve">-совершенствование методов налогового администрирования, повышение уровня ответственности главных администраторов доходов за качественное прогнозирование доходов местных бюджетов и выполнение в </w:t>
      </w:r>
      <w:r w:rsidRPr="00BB4AE4">
        <w:rPr>
          <w:sz w:val="28"/>
          <w:szCs w:val="28"/>
        </w:rPr>
        <w:lastRenderedPageBreak/>
        <w:t>полном объеме утвержденных годовых назначений по доходам бюджет</w:t>
      </w:r>
      <w:r w:rsidR="00975BA7" w:rsidRPr="00BB4AE4">
        <w:rPr>
          <w:sz w:val="28"/>
          <w:szCs w:val="28"/>
        </w:rPr>
        <w:t>а поселения</w:t>
      </w:r>
      <w:r w:rsidRPr="00BB4AE4">
        <w:rPr>
          <w:sz w:val="28"/>
          <w:szCs w:val="28"/>
        </w:rPr>
        <w:t>;</w:t>
      </w:r>
    </w:p>
    <w:p w:rsidR="0095480A" w:rsidRPr="00BB4AE4" w:rsidRDefault="00F91419" w:rsidP="00F91419">
      <w:pPr>
        <w:pStyle w:val="aj"/>
        <w:shd w:val="clear" w:color="auto" w:fill="FFFFFF"/>
        <w:spacing w:before="0" w:beforeAutospacing="0" w:after="105" w:afterAutospacing="0"/>
        <w:ind w:firstLine="851"/>
        <w:jc w:val="both"/>
        <w:rPr>
          <w:sz w:val="28"/>
          <w:szCs w:val="28"/>
        </w:rPr>
      </w:pPr>
      <w:r w:rsidRPr="00BB4AE4">
        <w:rPr>
          <w:sz w:val="28"/>
          <w:szCs w:val="28"/>
        </w:rPr>
        <w:t>-организация работы по проведению мероприятий по легализации оплаты труда и обеспечению полноты поступления в бюджет</w:t>
      </w:r>
      <w:r w:rsidR="009666B9" w:rsidRPr="00BB4AE4">
        <w:rPr>
          <w:sz w:val="28"/>
          <w:szCs w:val="28"/>
        </w:rPr>
        <w:t xml:space="preserve"> поселения</w:t>
      </w:r>
      <w:r w:rsidRPr="00BB4AE4">
        <w:rPr>
          <w:sz w:val="28"/>
          <w:szCs w:val="28"/>
        </w:rPr>
        <w:t xml:space="preserve"> налога на доходы физических лиц; </w:t>
      </w:r>
    </w:p>
    <w:p w:rsidR="0095480A" w:rsidRPr="00BB4AE4" w:rsidRDefault="00F91419" w:rsidP="00F91419">
      <w:pPr>
        <w:pStyle w:val="aj"/>
        <w:shd w:val="clear" w:color="auto" w:fill="FFFFFF"/>
        <w:spacing w:before="0" w:beforeAutospacing="0" w:after="105" w:afterAutospacing="0"/>
        <w:ind w:firstLine="851"/>
        <w:jc w:val="both"/>
        <w:rPr>
          <w:sz w:val="28"/>
          <w:szCs w:val="28"/>
        </w:rPr>
      </w:pPr>
      <w:r w:rsidRPr="00BB4AE4">
        <w:rPr>
          <w:sz w:val="28"/>
          <w:szCs w:val="28"/>
        </w:rPr>
        <w:t xml:space="preserve">-проведение мероприятий по повышению эффективности управления муниципальной собственностью, в том числе за счет повышения качества </w:t>
      </w:r>
      <w:r w:rsidR="0095480A" w:rsidRPr="00BB4AE4">
        <w:rPr>
          <w:sz w:val="28"/>
          <w:szCs w:val="28"/>
        </w:rPr>
        <w:t xml:space="preserve">претензионной  </w:t>
      </w:r>
      <w:r w:rsidRPr="00BB4AE4">
        <w:rPr>
          <w:sz w:val="28"/>
          <w:szCs w:val="28"/>
        </w:rPr>
        <w:t xml:space="preserve">работы с неплательщиками; </w:t>
      </w:r>
    </w:p>
    <w:p w:rsidR="0095480A" w:rsidRPr="00BB4AE4" w:rsidRDefault="00F91419" w:rsidP="00F91419">
      <w:pPr>
        <w:pStyle w:val="aj"/>
        <w:shd w:val="clear" w:color="auto" w:fill="FFFFFF"/>
        <w:spacing w:before="0" w:beforeAutospacing="0" w:after="105" w:afterAutospacing="0"/>
        <w:ind w:firstLine="851"/>
        <w:jc w:val="both"/>
        <w:rPr>
          <w:sz w:val="28"/>
          <w:szCs w:val="28"/>
        </w:rPr>
      </w:pPr>
      <w:r w:rsidRPr="00BB4AE4">
        <w:rPr>
          <w:sz w:val="28"/>
          <w:szCs w:val="28"/>
        </w:rPr>
        <w:t xml:space="preserve"> -организация эффективного взаимодействия с предприятиями</w:t>
      </w:r>
      <w:r w:rsidR="00035255" w:rsidRPr="00BB4AE4">
        <w:rPr>
          <w:sz w:val="28"/>
          <w:szCs w:val="28"/>
        </w:rPr>
        <w:t xml:space="preserve"> и индивидуальными предпринимателями поселений</w:t>
      </w:r>
      <w:r w:rsidRPr="00BB4AE4">
        <w:rPr>
          <w:sz w:val="28"/>
          <w:szCs w:val="28"/>
        </w:rPr>
        <w:t xml:space="preserve"> по улучшению финансово-экономического состояния, увеличению темпов производства, обеспечению роста налогооблагаемой базы; </w:t>
      </w:r>
    </w:p>
    <w:p w:rsidR="0095480A" w:rsidRPr="00BB4AE4" w:rsidRDefault="00F91419" w:rsidP="00F91419">
      <w:pPr>
        <w:pStyle w:val="aj"/>
        <w:shd w:val="clear" w:color="auto" w:fill="FFFFFF"/>
        <w:spacing w:before="0" w:beforeAutospacing="0" w:after="105" w:afterAutospacing="0"/>
        <w:ind w:firstLine="851"/>
        <w:jc w:val="both"/>
        <w:rPr>
          <w:sz w:val="28"/>
          <w:szCs w:val="28"/>
        </w:rPr>
      </w:pPr>
      <w:r w:rsidRPr="00BB4AE4">
        <w:rPr>
          <w:sz w:val="28"/>
          <w:szCs w:val="28"/>
        </w:rPr>
        <w:t xml:space="preserve">-создание благоприятных условий для расширения производства, новых рабочих мест; </w:t>
      </w:r>
    </w:p>
    <w:p w:rsidR="0095480A" w:rsidRPr="00BB4AE4" w:rsidRDefault="00F91419" w:rsidP="00F91419">
      <w:pPr>
        <w:pStyle w:val="aj"/>
        <w:shd w:val="clear" w:color="auto" w:fill="FFFFFF"/>
        <w:spacing w:before="0" w:beforeAutospacing="0" w:after="105" w:afterAutospacing="0"/>
        <w:ind w:firstLine="851"/>
        <w:jc w:val="both"/>
        <w:rPr>
          <w:sz w:val="28"/>
          <w:szCs w:val="28"/>
        </w:rPr>
      </w:pPr>
      <w:r w:rsidRPr="00BB4AE4">
        <w:rPr>
          <w:sz w:val="28"/>
          <w:szCs w:val="28"/>
        </w:rPr>
        <w:t>В целях своевременного и полного поступления налоговых доходов в бюджет</w:t>
      </w:r>
      <w:r w:rsidR="00035255" w:rsidRPr="00BB4AE4">
        <w:rPr>
          <w:sz w:val="28"/>
          <w:szCs w:val="28"/>
        </w:rPr>
        <w:t xml:space="preserve"> поселения</w:t>
      </w:r>
      <w:r w:rsidRPr="00BB4AE4">
        <w:rPr>
          <w:sz w:val="28"/>
          <w:szCs w:val="28"/>
        </w:rPr>
        <w:t xml:space="preserve">, в рамках налогового администрирования предполагается осуществление: </w:t>
      </w:r>
    </w:p>
    <w:p w:rsidR="0095480A" w:rsidRPr="00BB4AE4" w:rsidRDefault="00F91419" w:rsidP="00F91419">
      <w:pPr>
        <w:pStyle w:val="aj"/>
        <w:shd w:val="clear" w:color="auto" w:fill="FFFFFF"/>
        <w:spacing w:before="0" w:beforeAutospacing="0" w:after="105" w:afterAutospacing="0"/>
        <w:ind w:firstLine="851"/>
        <w:jc w:val="both"/>
        <w:rPr>
          <w:sz w:val="28"/>
          <w:szCs w:val="28"/>
        </w:rPr>
      </w:pPr>
      <w:r w:rsidRPr="00BB4AE4">
        <w:rPr>
          <w:sz w:val="28"/>
          <w:szCs w:val="28"/>
        </w:rPr>
        <w:t xml:space="preserve">-мониторинга налоговых поступлений от </w:t>
      </w:r>
      <w:r w:rsidR="002A0EA3" w:rsidRPr="00BB4AE4">
        <w:rPr>
          <w:sz w:val="28"/>
          <w:szCs w:val="28"/>
        </w:rPr>
        <w:t>крупных</w:t>
      </w:r>
      <w:r w:rsidRPr="00BB4AE4">
        <w:rPr>
          <w:sz w:val="28"/>
          <w:szCs w:val="28"/>
        </w:rPr>
        <w:t xml:space="preserve"> налогоплательщиков на территории </w:t>
      </w:r>
      <w:proofErr w:type="spellStart"/>
      <w:r w:rsidR="00521BEF">
        <w:rPr>
          <w:sz w:val="28"/>
          <w:szCs w:val="28"/>
        </w:rPr>
        <w:t>Точилинского</w:t>
      </w:r>
      <w:proofErr w:type="spellEnd"/>
      <w:r w:rsidR="00F5264D" w:rsidRPr="00BB4AE4">
        <w:rPr>
          <w:sz w:val="28"/>
          <w:szCs w:val="28"/>
        </w:rPr>
        <w:t xml:space="preserve"> сельсовета</w:t>
      </w:r>
      <w:r w:rsidRPr="00BB4AE4">
        <w:rPr>
          <w:sz w:val="28"/>
          <w:szCs w:val="28"/>
        </w:rPr>
        <w:t>;</w:t>
      </w:r>
    </w:p>
    <w:p w:rsidR="0095480A" w:rsidRPr="00BB4AE4" w:rsidRDefault="00F91419" w:rsidP="00F91419">
      <w:pPr>
        <w:pStyle w:val="aj"/>
        <w:shd w:val="clear" w:color="auto" w:fill="FFFFFF"/>
        <w:spacing w:before="0" w:beforeAutospacing="0" w:after="105" w:afterAutospacing="0"/>
        <w:ind w:firstLine="851"/>
        <w:jc w:val="both"/>
        <w:rPr>
          <w:sz w:val="28"/>
          <w:szCs w:val="28"/>
        </w:rPr>
      </w:pPr>
      <w:r w:rsidRPr="00BB4AE4">
        <w:rPr>
          <w:sz w:val="28"/>
          <w:szCs w:val="28"/>
        </w:rPr>
        <w:t xml:space="preserve"> -легализации «теневой» заработной платы; </w:t>
      </w:r>
    </w:p>
    <w:p w:rsidR="0095480A" w:rsidRPr="00BB4AE4" w:rsidRDefault="00F91419" w:rsidP="00F91419">
      <w:pPr>
        <w:pStyle w:val="aj"/>
        <w:shd w:val="clear" w:color="auto" w:fill="FFFFFF"/>
        <w:spacing w:before="0" w:beforeAutospacing="0" w:after="105" w:afterAutospacing="0"/>
        <w:ind w:firstLine="851"/>
        <w:jc w:val="both"/>
        <w:rPr>
          <w:sz w:val="28"/>
          <w:szCs w:val="28"/>
        </w:rPr>
      </w:pPr>
      <w:r w:rsidRPr="00BB4AE4">
        <w:rPr>
          <w:sz w:val="28"/>
          <w:szCs w:val="28"/>
        </w:rPr>
        <w:t>-мониторинга собираемости налогов в бюджет</w:t>
      </w:r>
      <w:r w:rsidR="00F5264D" w:rsidRPr="00BB4AE4">
        <w:rPr>
          <w:sz w:val="28"/>
          <w:szCs w:val="28"/>
        </w:rPr>
        <w:t xml:space="preserve"> поселения</w:t>
      </w:r>
      <w:r w:rsidRPr="00BB4AE4">
        <w:rPr>
          <w:sz w:val="28"/>
          <w:szCs w:val="28"/>
        </w:rPr>
        <w:t>.</w:t>
      </w:r>
    </w:p>
    <w:p w:rsidR="0095480A" w:rsidRPr="00BB4AE4" w:rsidRDefault="0095480A" w:rsidP="00F91419">
      <w:pPr>
        <w:pStyle w:val="aj"/>
        <w:shd w:val="clear" w:color="auto" w:fill="FFFFFF"/>
        <w:spacing w:before="0" w:beforeAutospacing="0" w:after="105" w:afterAutospacing="0"/>
        <w:ind w:firstLine="851"/>
        <w:jc w:val="both"/>
        <w:rPr>
          <w:sz w:val="28"/>
          <w:szCs w:val="28"/>
        </w:rPr>
      </w:pPr>
    </w:p>
    <w:p w:rsidR="0095480A" w:rsidRPr="00BB4AE4" w:rsidRDefault="00F91419" w:rsidP="0095480A">
      <w:pPr>
        <w:pStyle w:val="aj"/>
        <w:shd w:val="clear" w:color="auto" w:fill="FFFFFF"/>
        <w:spacing w:before="0" w:beforeAutospacing="0" w:after="105" w:afterAutospacing="0"/>
        <w:ind w:firstLine="851"/>
        <w:jc w:val="center"/>
        <w:rPr>
          <w:i/>
          <w:sz w:val="28"/>
          <w:szCs w:val="28"/>
        </w:rPr>
      </w:pPr>
      <w:r w:rsidRPr="00BB4AE4">
        <w:rPr>
          <w:i/>
          <w:sz w:val="28"/>
          <w:szCs w:val="28"/>
        </w:rPr>
        <w:t xml:space="preserve">Меры по увеличению поступления налоговых и неналоговых доходов </w:t>
      </w:r>
      <w:r w:rsidR="0095480A" w:rsidRPr="00BB4AE4">
        <w:rPr>
          <w:i/>
          <w:sz w:val="28"/>
          <w:szCs w:val="28"/>
        </w:rPr>
        <w:t xml:space="preserve">в </w:t>
      </w:r>
      <w:r w:rsidRPr="00BB4AE4">
        <w:rPr>
          <w:i/>
          <w:sz w:val="28"/>
          <w:szCs w:val="28"/>
        </w:rPr>
        <w:t xml:space="preserve"> бюджет</w:t>
      </w:r>
      <w:r w:rsidR="0095480A" w:rsidRPr="00BB4AE4">
        <w:rPr>
          <w:i/>
          <w:sz w:val="28"/>
          <w:szCs w:val="28"/>
        </w:rPr>
        <w:t xml:space="preserve"> </w:t>
      </w:r>
      <w:proofErr w:type="spellStart"/>
      <w:r w:rsidR="00521BEF">
        <w:rPr>
          <w:i/>
          <w:sz w:val="28"/>
          <w:szCs w:val="28"/>
        </w:rPr>
        <w:t>Точилинского</w:t>
      </w:r>
      <w:proofErr w:type="spellEnd"/>
      <w:r w:rsidR="00F5264D" w:rsidRPr="00BB4AE4">
        <w:rPr>
          <w:i/>
          <w:sz w:val="28"/>
          <w:szCs w:val="28"/>
        </w:rPr>
        <w:t xml:space="preserve"> сельсовета</w:t>
      </w:r>
    </w:p>
    <w:p w:rsidR="0095480A" w:rsidRPr="00BB4AE4" w:rsidRDefault="00F91419" w:rsidP="0095480A">
      <w:pPr>
        <w:pStyle w:val="aj"/>
        <w:shd w:val="clear" w:color="auto" w:fill="FFFFFF"/>
        <w:spacing w:before="0" w:beforeAutospacing="0" w:after="105" w:afterAutospacing="0"/>
        <w:ind w:firstLine="851"/>
        <w:rPr>
          <w:sz w:val="28"/>
          <w:szCs w:val="28"/>
        </w:rPr>
      </w:pPr>
      <w:r w:rsidRPr="00BB4AE4">
        <w:rPr>
          <w:sz w:val="28"/>
          <w:szCs w:val="28"/>
        </w:rPr>
        <w:t xml:space="preserve">Ключевую роль в наполнении местного бюджета имущественными налогами играет полнота учета объектов недвижимости. </w:t>
      </w:r>
    </w:p>
    <w:p w:rsidR="0095480A" w:rsidRPr="00BB4AE4" w:rsidRDefault="00F91419" w:rsidP="0095480A">
      <w:pPr>
        <w:pStyle w:val="aj"/>
        <w:shd w:val="clear" w:color="auto" w:fill="FFFFFF"/>
        <w:spacing w:before="0" w:beforeAutospacing="0" w:after="105" w:afterAutospacing="0"/>
        <w:ind w:firstLine="851"/>
        <w:jc w:val="both"/>
        <w:rPr>
          <w:sz w:val="28"/>
          <w:szCs w:val="28"/>
        </w:rPr>
      </w:pPr>
      <w:r w:rsidRPr="00BB4AE4">
        <w:rPr>
          <w:sz w:val="28"/>
          <w:szCs w:val="28"/>
        </w:rPr>
        <w:t xml:space="preserve">Необходимо продолжить проводимые в </w:t>
      </w:r>
      <w:proofErr w:type="spellStart"/>
      <w:r w:rsidR="00521BEF">
        <w:rPr>
          <w:sz w:val="28"/>
          <w:szCs w:val="28"/>
        </w:rPr>
        <w:t>Точилинском</w:t>
      </w:r>
      <w:proofErr w:type="spellEnd"/>
      <w:r w:rsidR="00521BEF">
        <w:rPr>
          <w:sz w:val="28"/>
          <w:szCs w:val="28"/>
        </w:rPr>
        <w:t xml:space="preserve"> </w:t>
      </w:r>
      <w:r w:rsidR="0006080F" w:rsidRPr="00BB4AE4">
        <w:rPr>
          <w:sz w:val="28"/>
          <w:szCs w:val="28"/>
        </w:rPr>
        <w:t>сельсовете</w:t>
      </w:r>
      <w:r w:rsidRPr="00BB4AE4">
        <w:rPr>
          <w:sz w:val="28"/>
          <w:szCs w:val="28"/>
        </w:rPr>
        <w:t xml:space="preserve"> </w:t>
      </w:r>
      <w:r w:rsidR="0095480A" w:rsidRPr="00BB4AE4">
        <w:rPr>
          <w:sz w:val="28"/>
          <w:szCs w:val="28"/>
        </w:rPr>
        <w:t>м</w:t>
      </w:r>
      <w:r w:rsidRPr="00BB4AE4">
        <w:rPr>
          <w:sz w:val="28"/>
          <w:szCs w:val="28"/>
        </w:rPr>
        <w:t xml:space="preserve">ероприятия по регистрации объектов недвижимости с целью формирования актуальной налоговой базы, в том числе: </w:t>
      </w:r>
    </w:p>
    <w:p w:rsidR="0095480A" w:rsidRPr="00BB4AE4" w:rsidRDefault="00F91419" w:rsidP="0095480A">
      <w:pPr>
        <w:pStyle w:val="aj"/>
        <w:shd w:val="clear" w:color="auto" w:fill="FFFFFF"/>
        <w:spacing w:before="0" w:beforeAutospacing="0" w:after="105" w:afterAutospacing="0"/>
        <w:ind w:firstLine="851"/>
        <w:jc w:val="both"/>
        <w:rPr>
          <w:sz w:val="28"/>
          <w:szCs w:val="28"/>
        </w:rPr>
      </w:pPr>
      <w:r w:rsidRPr="00BB4AE4">
        <w:rPr>
          <w:sz w:val="28"/>
          <w:szCs w:val="28"/>
        </w:rPr>
        <w:t xml:space="preserve">-проведение инвентаризации объектов недвижимости, включая земельные участки, расположенные на территории </w:t>
      </w:r>
      <w:proofErr w:type="spellStart"/>
      <w:r w:rsidR="00521BEF">
        <w:rPr>
          <w:sz w:val="28"/>
          <w:szCs w:val="28"/>
        </w:rPr>
        <w:t>Точилинского</w:t>
      </w:r>
      <w:proofErr w:type="spellEnd"/>
      <w:r w:rsidR="0006080F" w:rsidRPr="00BB4AE4">
        <w:rPr>
          <w:sz w:val="28"/>
          <w:szCs w:val="28"/>
        </w:rPr>
        <w:t xml:space="preserve"> сельсовета</w:t>
      </w:r>
      <w:r w:rsidRPr="00BB4AE4">
        <w:rPr>
          <w:sz w:val="28"/>
          <w:szCs w:val="28"/>
        </w:rPr>
        <w:t xml:space="preserve"> с дальнейшей сверкой информации, полученной от налоговых органов по объектам налогообложения; </w:t>
      </w:r>
    </w:p>
    <w:p w:rsidR="0095480A" w:rsidRPr="00BB4AE4" w:rsidRDefault="00F91419" w:rsidP="0095480A">
      <w:pPr>
        <w:pStyle w:val="aj"/>
        <w:shd w:val="clear" w:color="auto" w:fill="FFFFFF"/>
        <w:spacing w:before="0" w:beforeAutospacing="0" w:after="105" w:afterAutospacing="0"/>
        <w:ind w:firstLine="851"/>
        <w:jc w:val="both"/>
        <w:rPr>
          <w:sz w:val="28"/>
          <w:szCs w:val="28"/>
        </w:rPr>
      </w:pPr>
      <w:r w:rsidRPr="00BB4AE4">
        <w:rPr>
          <w:sz w:val="28"/>
          <w:szCs w:val="28"/>
        </w:rPr>
        <w:t xml:space="preserve">-выявление не учтенных для целей налогообложения объектов недвижимости; </w:t>
      </w:r>
    </w:p>
    <w:p w:rsidR="0095480A" w:rsidRPr="00BB4AE4" w:rsidRDefault="00F91419" w:rsidP="0095480A">
      <w:pPr>
        <w:pStyle w:val="aj"/>
        <w:shd w:val="clear" w:color="auto" w:fill="FFFFFF"/>
        <w:spacing w:before="0" w:beforeAutospacing="0" w:after="105" w:afterAutospacing="0"/>
        <w:ind w:firstLine="851"/>
        <w:jc w:val="both"/>
        <w:rPr>
          <w:sz w:val="28"/>
          <w:szCs w:val="28"/>
        </w:rPr>
      </w:pPr>
      <w:r w:rsidRPr="00BB4AE4">
        <w:rPr>
          <w:sz w:val="28"/>
          <w:szCs w:val="28"/>
        </w:rPr>
        <w:t xml:space="preserve">-проведение разъяснительной работы </w:t>
      </w:r>
      <w:proofErr w:type="gramStart"/>
      <w:r w:rsidRPr="00BB4AE4">
        <w:rPr>
          <w:sz w:val="28"/>
          <w:szCs w:val="28"/>
        </w:rPr>
        <w:t>по побуждению к постановке на государственный кадастровый учет объектов недвижимости в соответствии с действующим законодательством</w:t>
      </w:r>
      <w:proofErr w:type="gramEnd"/>
      <w:r w:rsidRPr="00BB4AE4">
        <w:rPr>
          <w:sz w:val="28"/>
          <w:szCs w:val="28"/>
        </w:rPr>
        <w:t xml:space="preserve">; </w:t>
      </w:r>
    </w:p>
    <w:p w:rsidR="0095480A" w:rsidRPr="00BB4AE4" w:rsidRDefault="00F91419" w:rsidP="0095480A">
      <w:pPr>
        <w:pStyle w:val="aj"/>
        <w:shd w:val="clear" w:color="auto" w:fill="FFFFFF"/>
        <w:spacing w:before="0" w:beforeAutospacing="0" w:after="105" w:afterAutospacing="0"/>
        <w:ind w:firstLine="851"/>
        <w:jc w:val="both"/>
        <w:rPr>
          <w:sz w:val="28"/>
          <w:szCs w:val="28"/>
        </w:rPr>
      </w:pPr>
      <w:r w:rsidRPr="00BB4AE4">
        <w:rPr>
          <w:sz w:val="28"/>
          <w:szCs w:val="28"/>
        </w:rPr>
        <w:lastRenderedPageBreak/>
        <w:t xml:space="preserve">-проведение работ по дополнению и/или уточнению сведений об объектах недвижимости в том числе: </w:t>
      </w:r>
    </w:p>
    <w:p w:rsidR="0095480A" w:rsidRPr="00BB4AE4" w:rsidRDefault="00F91419" w:rsidP="0095480A">
      <w:pPr>
        <w:pStyle w:val="aj"/>
        <w:shd w:val="clear" w:color="auto" w:fill="FFFFFF"/>
        <w:spacing w:before="0" w:beforeAutospacing="0" w:after="105" w:afterAutospacing="0"/>
        <w:ind w:firstLine="851"/>
        <w:jc w:val="both"/>
        <w:rPr>
          <w:sz w:val="28"/>
          <w:szCs w:val="28"/>
        </w:rPr>
      </w:pPr>
      <w:r w:rsidRPr="00BB4AE4">
        <w:rPr>
          <w:sz w:val="28"/>
          <w:szCs w:val="28"/>
        </w:rPr>
        <w:t>а</w:t>
      </w:r>
      <w:proofErr w:type="gramStart"/>
      <w:r w:rsidRPr="00BB4AE4">
        <w:rPr>
          <w:sz w:val="28"/>
          <w:szCs w:val="28"/>
        </w:rPr>
        <w:t>)у</w:t>
      </w:r>
      <w:proofErr w:type="gramEnd"/>
      <w:r w:rsidRPr="00BB4AE4">
        <w:rPr>
          <w:sz w:val="28"/>
          <w:szCs w:val="28"/>
        </w:rPr>
        <w:t xml:space="preserve">становление (уточнение) категорий и/или видов разрешенного использования земельных участков; </w:t>
      </w:r>
    </w:p>
    <w:p w:rsidR="0095480A" w:rsidRPr="00BB4AE4" w:rsidRDefault="00F91419" w:rsidP="0095480A">
      <w:pPr>
        <w:pStyle w:val="aj"/>
        <w:shd w:val="clear" w:color="auto" w:fill="FFFFFF"/>
        <w:spacing w:before="0" w:beforeAutospacing="0" w:after="105" w:afterAutospacing="0"/>
        <w:ind w:firstLine="851"/>
        <w:jc w:val="both"/>
        <w:rPr>
          <w:sz w:val="28"/>
          <w:szCs w:val="28"/>
        </w:rPr>
      </w:pPr>
      <w:r w:rsidRPr="00BB4AE4">
        <w:rPr>
          <w:sz w:val="28"/>
          <w:szCs w:val="28"/>
        </w:rPr>
        <w:t>б</w:t>
      </w:r>
      <w:proofErr w:type="gramStart"/>
      <w:r w:rsidRPr="00BB4AE4">
        <w:rPr>
          <w:sz w:val="28"/>
          <w:szCs w:val="28"/>
        </w:rPr>
        <w:t>)у</w:t>
      </w:r>
      <w:proofErr w:type="gramEnd"/>
      <w:r w:rsidRPr="00BB4AE4">
        <w:rPr>
          <w:sz w:val="28"/>
          <w:szCs w:val="28"/>
        </w:rPr>
        <w:t xml:space="preserve">становление (уточнение) адресов местонахождения земельных участков (зданий, помещений, сооружений). </w:t>
      </w:r>
    </w:p>
    <w:p w:rsidR="00C26B87" w:rsidRPr="00BB4AE4" w:rsidRDefault="00F91419" w:rsidP="0095480A">
      <w:pPr>
        <w:pStyle w:val="aj"/>
        <w:shd w:val="clear" w:color="auto" w:fill="FFFFFF"/>
        <w:spacing w:before="0" w:beforeAutospacing="0" w:after="105" w:afterAutospacing="0"/>
        <w:ind w:firstLine="851"/>
        <w:jc w:val="both"/>
        <w:rPr>
          <w:sz w:val="28"/>
          <w:szCs w:val="28"/>
        </w:rPr>
      </w:pPr>
      <w:r w:rsidRPr="00BB4AE4">
        <w:rPr>
          <w:sz w:val="28"/>
          <w:szCs w:val="28"/>
        </w:rPr>
        <w:t xml:space="preserve">Повышение качества механизмов использования муниципальной собственности должно привести к получению дополнительных доходов в </w:t>
      </w:r>
      <w:r w:rsidR="009761B5" w:rsidRPr="00BB4AE4">
        <w:rPr>
          <w:sz w:val="28"/>
          <w:szCs w:val="28"/>
        </w:rPr>
        <w:t>бюджет поселения</w:t>
      </w:r>
      <w:r w:rsidRPr="00BB4AE4">
        <w:rPr>
          <w:sz w:val="28"/>
          <w:szCs w:val="28"/>
        </w:rPr>
        <w:t xml:space="preserve"> за счет:</w:t>
      </w:r>
    </w:p>
    <w:p w:rsidR="00C26B87" w:rsidRPr="00BB4AE4" w:rsidRDefault="00F91419" w:rsidP="0095480A">
      <w:pPr>
        <w:pStyle w:val="aj"/>
        <w:shd w:val="clear" w:color="auto" w:fill="FFFFFF"/>
        <w:spacing w:before="0" w:beforeAutospacing="0" w:after="105" w:afterAutospacing="0"/>
        <w:ind w:firstLine="851"/>
        <w:jc w:val="both"/>
        <w:rPr>
          <w:sz w:val="28"/>
          <w:szCs w:val="28"/>
        </w:rPr>
      </w:pPr>
      <w:r w:rsidRPr="00BB4AE4">
        <w:rPr>
          <w:sz w:val="28"/>
          <w:szCs w:val="28"/>
        </w:rPr>
        <w:t xml:space="preserve"> -установления жесткого </w:t>
      </w:r>
      <w:proofErr w:type="gramStart"/>
      <w:r w:rsidRPr="00BB4AE4">
        <w:rPr>
          <w:sz w:val="28"/>
          <w:szCs w:val="28"/>
        </w:rPr>
        <w:t>контроля за</w:t>
      </w:r>
      <w:proofErr w:type="gramEnd"/>
      <w:r w:rsidRPr="00BB4AE4">
        <w:rPr>
          <w:sz w:val="28"/>
          <w:szCs w:val="28"/>
        </w:rPr>
        <w:t xml:space="preserve"> поступлением арендных платежей путем активизации контрольных функций администратора поступлений неналоговых доходов; </w:t>
      </w:r>
    </w:p>
    <w:p w:rsidR="00C26B87" w:rsidRPr="00BB4AE4" w:rsidRDefault="00F91419" w:rsidP="0095480A">
      <w:pPr>
        <w:pStyle w:val="aj"/>
        <w:shd w:val="clear" w:color="auto" w:fill="FFFFFF"/>
        <w:spacing w:before="0" w:beforeAutospacing="0" w:after="105" w:afterAutospacing="0"/>
        <w:ind w:firstLine="851"/>
        <w:jc w:val="both"/>
        <w:rPr>
          <w:sz w:val="28"/>
          <w:szCs w:val="28"/>
        </w:rPr>
      </w:pPr>
      <w:r w:rsidRPr="00BB4AE4">
        <w:rPr>
          <w:sz w:val="28"/>
          <w:szCs w:val="28"/>
        </w:rPr>
        <w:t>-проведения работы по инвентаризации муниципального имущества;</w:t>
      </w:r>
    </w:p>
    <w:p w:rsidR="0027793F" w:rsidRPr="00BB4AE4" w:rsidRDefault="00F91419" w:rsidP="0095480A">
      <w:pPr>
        <w:pStyle w:val="aj"/>
        <w:shd w:val="clear" w:color="auto" w:fill="FFFFFF"/>
        <w:spacing w:before="0" w:beforeAutospacing="0" w:after="105" w:afterAutospacing="0"/>
        <w:ind w:firstLine="851"/>
        <w:jc w:val="both"/>
        <w:rPr>
          <w:sz w:val="28"/>
          <w:szCs w:val="28"/>
        </w:rPr>
      </w:pPr>
      <w:r w:rsidRPr="00BB4AE4">
        <w:rPr>
          <w:sz w:val="28"/>
          <w:szCs w:val="28"/>
        </w:rPr>
        <w:t xml:space="preserve"> -осуществления продажи имущества, находящегося в собственности, с максимальной выгодой;</w:t>
      </w:r>
    </w:p>
    <w:p w:rsidR="009B7F05" w:rsidRPr="00BB4AE4" w:rsidRDefault="00F91419" w:rsidP="0095480A">
      <w:pPr>
        <w:pStyle w:val="aj"/>
        <w:shd w:val="clear" w:color="auto" w:fill="FFFFFF"/>
        <w:spacing w:before="0" w:beforeAutospacing="0" w:after="105" w:afterAutospacing="0"/>
        <w:ind w:firstLine="851"/>
        <w:jc w:val="both"/>
        <w:rPr>
          <w:color w:val="000000"/>
          <w:sz w:val="28"/>
          <w:szCs w:val="28"/>
        </w:rPr>
      </w:pPr>
      <w:r w:rsidRPr="00BB4AE4">
        <w:rPr>
          <w:sz w:val="28"/>
          <w:szCs w:val="28"/>
        </w:rPr>
        <w:t xml:space="preserve">Необходимо установить жесткий </w:t>
      </w:r>
      <w:proofErr w:type="gramStart"/>
      <w:r w:rsidRPr="00BB4AE4">
        <w:rPr>
          <w:sz w:val="28"/>
          <w:szCs w:val="28"/>
        </w:rPr>
        <w:t>контроль за</w:t>
      </w:r>
      <w:proofErr w:type="gramEnd"/>
      <w:r w:rsidRPr="00BB4AE4">
        <w:rPr>
          <w:sz w:val="28"/>
          <w:szCs w:val="28"/>
        </w:rPr>
        <w:t xml:space="preserve"> динамикой недоимки по администрируемым платежам и принимать все меры, предусмотренные законодательством Российской Федерации, для ее снижения. Реализация налоговой политики будет способствовать повышению доходного потенциала </w:t>
      </w:r>
      <w:proofErr w:type="spellStart"/>
      <w:r w:rsidR="00521BEF">
        <w:rPr>
          <w:sz w:val="28"/>
          <w:szCs w:val="28"/>
        </w:rPr>
        <w:t>Точилинского</w:t>
      </w:r>
      <w:proofErr w:type="spellEnd"/>
      <w:r w:rsidR="00220961" w:rsidRPr="00BB4AE4">
        <w:rPr>
          <w:sz w:val="28"/>
          <w:szCs w:val="28"/>
        </w:rPr>
        <w:t xml:space="preserve"> сельсовета</w:t>
      </w:r>
      <w:r w:rsidR="00C26B87" w:rsidRPr="00BB4AE4">
        <w:rPr>
          <w:sz w:val="28"/>
          <w:szCs w:val="28"/>
        </w:rPr>
        <w:t xml:space="preserve">, </w:t>
      </w:r>
      <w:r w:rsidRPr="00BB4AE4">
        <w:rPr>
          <w:sz w:val="28"/>
          <w:szCs w:val="28"/>
        </w:rPr>
        <w:t xml:space="preserve">повышению финансовой самостоятельности и, как следствие, стабильному социально-экономическому развитию </w:t>
      </w:r>
      <w:r w:rsidR="00220961" w:rsidRPr="00BB4AE4">
        <w:rPr>
          <w:sz w:val="28"/>
          <w:szCs w:val="28"/>
        </w:rPr>
        <w:t>села</w:t>
      </w:r>
      <w:r w:rsidRPr="00BB4AE4">
        <w:rPr>
          <w:sz w:val="28"/>
          <w:szCs w:val="28"/>
        </w:rPr>
        <w:t>.</w:t>
      </w:r>
    </w:p>
    <w:p w:rsidR="00A92A85" w:rsidRPr="00BB4AE4" w:rsidRDefault="00A92A85" w:rsidP="009B7F05">
      <w:pPr>
        <w:pStyle w:val="aj"/>
        <w:shd w:val="clear" w:color="auto" w:fill="FFFFFF"/>
        <w:spacing w:before="0" w:beforeAutospacing="0" w:after="105" w:afterAutospacing="0"/>
        <w:ind w:firstLine="300"/>
        <w:jc w:val="both"/>
        <w:rPr>
          <w:color w:val="000000"/>
          <w:sz w:val="28"/>
          <w:szCs w:val="28"/>
        </w:rPr>
      </w:pPr>
    </w:p>
    <w:p w:rsidR="004021A2" w:rsidRPr="00BB4AE4" w:rsidRDefault="004021A2" w:rsidP="004021A2">
      <w:pPr>
        <w:pStyle w:val="4"/>
        <w:shd w:val="clear" w:color="auto" w:fill="FFFFFF"/>
        <w:spacing w:before="150" w:after="105"/>
        <w:ind w:firstLine="30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B4AE4">
        <w:rPr>
          <w:rFonts w:ascii="Times New Roman" w:hAnsi="Times New Roman" w:cs="Times New Roman"/>
          <w:color w:val="000000"/>
          <w:sz w:val="28"/>
          <w:szCs w:val="28"/>
        </w:rPr>
        <w:t>Основные направления бюджетной политики на 202</w:t>
      </w:r>
      <w:r w:rsidR="002646F2" w:rsidRPr="00BB4AE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BB4AE4">
        <w:rPr>
          <w:rFonts w:ascii="Times New Roman" w:hAnsi="Times New Roman" w:cs="Times New Roman"/>
          <w:color w:val="000000"/>
          <w:sz w:val="28"/>
          <w:szCs w:val="28"/>
        </w:rPr>
        <w:t xml:space="preserve"> – 202</w:t>
      </w:r>
      <w:r w:rsidR="002646F2" w:rsidRPr="00BB4AE4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BB4AE4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</w:p>
    <w:p w:rsidR="00A03627" w:rsidRPr="00BB4AE4" w:rsidRDefault="0027793F" w:rsidP="00CF6A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AE4">
        <w:rPr>
          <w:rFonts w:ascii="Times New Roman" w:hAnsi="Times New Roman" w:cs="Times New Roman"/>
          <w:sz w:val="28"/>
          <w:szCs w:val="28"/>
        </w:rPr>
        <w:t xml:space="preserve">Бюджетная политика </w:t>
      </w:r>
      <w:proofErr w:type="spellStart"/>
      <w:r w:rsidR="00521BEF">
        <w:rPr>
          <w:rFonts w:ascii="Times New Roman" w:hAnsi="Times New Roman" w:cs="Times New Roman"/>
          <w:sz w:val="28"/>
          <w:szCs w:val="28"/>
        </w:rPr>
        <w:t>Точилинского</w:t>
      </w:r>
      <w:proofErr w:type="spellEnd"/>
      <w:r w:rsidR="00220961" w:rsidRPr="00BB4AE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B4AE4">
        <w:rPr>
          <w:rFonts w:ascii="Times New Roman" w:hAnsi="Times New Roman" w:cs="Times New Roman"/>
          <w:sz w:val="28"/>
          <w:szCs w:val="28"/>
        </w:rPr>
        <w:t xml:space="preserve"> в 202</w:t>
      </w:r>
      <w:r w:rsidR="002646F2" w:rsidRPr="00BB4AE4">
        <w:rPr>
          <w:rFonts w:ascii="Times New Roman" w:hAnsi="Times New Roman" w:cs="Times New Roman"/>
          <w:sz w:val="28"/>
          <w:szCs w:val="28"/>
        </w:rPr>
        <w:t>3</w:t>
      </w:r>
      <w:r w:rsidRPr="00BB4AE4">
        <w:rPr>
          <w:rFonts w:ascii="Times New Roman" w:hAnsi="Times New Roman" w:cs="Times New Roman"/>
          <w:sz w:val="28"/>
          <w:szCs w:val="28"/>
        </w:rPr>
        <w:t>-202</w:t>
      </w:r>
      <w:r w:rsidR="002646F2" w:rsidRPr="00BB4AE4">
        <w:rPr>
          <w:rFonts w:ascii="Times New Roman" w:hAnsi="Times New Roman" w:cs="Times New Roman"/>
          <w:sz w:val="28"/>
          <w:szCs w:val="28"/>
        </w:rPr>
        <w:t>5</w:t>
      </w:r>
      <w:r w:rsidRPr="00BB4AE4">
        <w:rPr>
          <w:rFonts w:ascii="Times New Roman" w:hAnsi="Times New Roman" w:cs="Times New Roman"/>
          <w:sz w:val="28"/>
          <w:szCs w:val="28"/>
        </w:rPr>
        <w:t xml:space="preserve"> годах сохраняет преемственность целей и задач предыдущего периода и направлена на достижение стратегической цели - повышение качества жизни населения </w:t>
      </w:r>
      <w:r w:rsidR="00220961" w:rsidRPr="00BB4AE4">
        <w:rPr>
          <w:rFonts w:ascii="Times New Roman" w:hAnsi="Times New Roman" w:cs="Times New Roman"/>
          <w:sz w:val="28"/>
          <w:szCs w:val="28"/>
        </w:rPr>
        <w:t xml:space="preserve">поселений </w:t>
      </w:r>
      <w:proofErr w:type="spellStart"/>
      <w:r w:rsidR="00521BEF">
        <w:rPr>
          <w:rFonts w:ascii="Times New Roman" w:hAnsi="Times New Roman" w:cs="Times New Roman"/>
          <w:sz w:val="28"/>
          <w:szCs w:val="28"/>
        </w:rPr>
        <w:t>Точилинского</w:t>
      </w:r>
      <w:proofErr w:type="spellEnd"/>
      <w:r w:rsidR="00220961" w:rsidRPr="00BB4AE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B4AE4">
        <w:rPr>
          <w:rFonts w:ascii="Times New Roman" w:hAnsi="Times New Roman" w:cs="Times New Roman"/>
          <w:sz w:val="28"/>
          <w:szCs w:val="28"/>
        </w:rPr>
        <w:t xml:space="preserve"> и обеспечение социальной стабильности, решение приоритетных для </w:t>
      </w:r>
      <w:r w:rsidR="00A03627" w:rsidRPr="00BB4AE4">
        <w:rPr>
          <w:rFonts w:ascii="Times New Roman" w:hAnsi="Times New Roman" w:cs="Times New Roman"/>
          <w:sz w:val="28"/>
          <w:szCs w:val="28"/>
        </w:rPr>
        <w:t>сельсовета</w:t>
      </w:r>
      <w:r w:rsidRPr="00BB4AE4">
        <w:rPr>
          <w:rFonts w:ascii="Times New Roman" w:hAnsi="Times New Roman" w:cs="Times New Roman"/>
          <w:sz w:val="28"/>
          <w:szCs w:val="28"/>
        </w:rPr>
        <w:t xml:space="preserve"> задач, обеспечение сбалансированности и устойчивости бюджетной системы, повышение эффективности бюджетных расходов, развитие программно-целевых методов управления. </w:t>
      </w:r>
    </w:p>
    <w:p w:rsidR="0027793F" w:rsidRPr="00BB4AE4" w:rsidRDefault="001C2930" w:rsidP="00CF6A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AE4">
        <w:rPr>
          <w:rFonts w:ascii="Times New Roman" w:hAnsi="Times New Roman" w:cs="Times New Roman"/>
          <w:sz w:val="28"/>
          <w:szCs w:val="28"/>
        </w:rPr>
        <w:t>Бюджетная политика</w:t>
      </w:r>
      <w:r w:rsidR="0027793F" w:rsidRPr="00BB4A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1BEF">
        <w:rPr>
          <w:rFonts w:ascii="Times New Roman" w:hAnsi="Times New Roman" w:cs="Times New Roman"/>
          <w:sz w:val="28"/>
          <w:szCs w:val="28"/>
        </w:rPr>
        <w:t>Точилинского</w:t>
      </w:r>
      <w:proofErr w:type="spellEnd"/>
      <w:r w:rsidR="00A03627" w:rsidRPr="00BB4AE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B4AE4">
        <w:rPr>
          <w:rFonts w:ascii="Times New Roman" w:hAnsi="Times New Roman" w:cs="Times New Roman"/>
          <w:sz w:val="28"/>
          <w:szCs w:val="28"/>
        </w:rPr>
        <w:t xml:space="preserve"> сформирована в соответствии с рекомендациями Министерства финансов Алтайского края</w:t>
      </w:r>
      <w:r w:rsidR="00CF6A83" w:rsidRPr="00BB4AE4">
        <w:rPr>
          <w:rFonts w:ascii="Times New Roman" w:hAnsi="Times New Roman" w:cs="Times New Roman"/>
          <w:sz w:val="28"/>
          <w:szCs w:val="28"/>
        </w:rPr>
        <w:t>.</w:t>
      </w:r>
      <w:r w:rsidRPr="00BB4A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2930" w:rsidRPr="00BB4AE4" w:rsidRDefault="001C2930" w:rsidP="001C29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AE4">
        <w:rPr>
          <w:rFonts w:ascii="Times New Roman" w:hAnsi="Times New Roman" w:cs="Times New Roman"/>
          <w:sz w:val="28"/>
          <w:szCs w:val="28"/>
        </w:rPr>
        <w:t xml:space="preserve"> На трехлетний период сохраняется важнейшее условие бюджетной сбалансированности – соответствие бюджетных расходов реально прогнозируемым поступлениям, повышение эффективности использования </w:t>
      </w:r>
      <w:r w:rsidRPr="00BB4AE4">
        <w:rPr>
          <w:rFonts w:ascii="Times New Roman" w:hAnsi="Times New Roman" w:cs="Times New Roman"/>
          <w:sz w:val="28"/>
          <w:szCs w:val="28"/>
        </w:rPr>
        <w:lastRenderedPageBreak/>
        <w:t>бюджетных средств, внедрение в организацию бюджетного процесса  перспективных мер и подходов для достижения целевых показателей</w:t>
      </w:r>
      <w:r w:rsidR="00F3367A" w:rsidRPr="00BB4AE4">
        <w:rPr>
          <w:rFonts w:ascii="Times New Roman" w:hAnsi="Times New Roman" w:cs="Times New Roman"/>
          <w:sz w:val="28"/>
          <w:szCs w:val="28"/>
        </w:rPr>
        <w:t>.</w:t>
      </w:r>
      <w:r w:rsidRPr="00BB4A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67A" w:rsidRPr="00BB4AE4" w:rsidRDefault="00F3367A" w:rsidP="001C2930">
      <w:pPr>
        <w:pStyle w:val="aj"/>
        <w:shd w:val="clear" w:color="auto" w:fill="FFFFFF"/>
        <w:spacing w:before="0" w:beforeAutospacing="0" w:after="105" w:afterAutospacing="0"/>
        <w:ind w:firstLine="709"/>
        <w:jc w:val="both"/>
        <w:rPr>
          <w:sz w:val="28"/>
          <w:szCs w:val="28"/>
        </w:rPr>
      </w:pPr>
      <w:r w:rsidRPr="00BB4AE4">
        <w:rPr>
          <w:sz w:val="28"/>
          <w:szCs w:val="28"/>
        </w:rPr>
        <w:t>Бюджетная политика на 202</w:t>
      </w:r>
      <w:r w:rsidR="002646F2" w:rsidRPr="00BB4AE4">
        <w:rPr>
          <w:sz w:val="28"/>
          <w:szCs w:val="28"/>
        </w:rPr>
        <w:t>3</w:t>
      </w:r>
      <w:r w:rsidRPr="00BB4AE4">
        <w:rPr>
          <w:sz w:val="28"/>
          <w:szCs w:val="28"/>
        </w:rPr>
        <w:t xml:space="preserve"> - 202</w:t>
      </w:r>
      <w:r w:rsidR="002646F2" w:rsidRPr="00BB4AE4">
        <w:rPr>
          <w:sz w:val="28"/>
          <w:szCs w:val="28"/>
        </w:rPr>
        <w:t>5</w:t>
      </w:r>
      <w:r w:rsidRPr="00BB4AE4">
        <w:rPr>
          <w:sz w:val="28"/>
          <w:szCs w:val="28"/>
        </w:rPr>
        <w:t xml:space="preserve"> годы требует оптимально переориентировать имеющиеся ограниченные бюджетные ресурсы путем их перераспределения на первоочередные расходы с целью сохранения социальной и финансовой стабильности в </w:t>
      </w:r>
      <w:proofErr w:type="spellStart"/>
      <w:r w:rsidR="00521BEF">
        <w:rPr>
          <w:sz w:val="28"/>
          <w:szCs w:val="28"/>
        </w:rPr>
        <w:t>Точилинском</w:t>
      </w:r>
      <w:proofErr w:type="spellEnd"/>
      <w:r w:rsidR="00521BEF">
        <w:rPr>
          <w:sz w:val="28"/>
          <w:szCs w:val="28"/>
        </w:rPr>
        <w:t xml:space="preserve"> </w:t>
      </w:r>
      <w:bookmarkStart w:id="0" w:name="_GoBack"/>
      <w:bookmarkEnd w:id="0"/>
      <w:r w:rsidR="00EF0B2A" w:rsidRPr="00BB4AE4">
        <w:rPr>
          <w:sz w:val="28"/>
          <w:szCs w:val="28"/>
        </w:rPr>
        <w:t>сельсовете,</w:t>
      </w:r>
      <w:r w:rsidRPr="00BB4AE4">
        <w:rPr>
          <w:sz w:val="28"/>
          <w:szCs w:val="28"/>
        </w:rPr>
        <w:t xml:space="preserve"> создания условий для их устойчивого социально-экономического развития.</w:t>
      </w:r>
    </w:p>
    <w:p w:rsidR="00906F07" w:rsidRPr="00BB4AE4" w:rsidRDefault="00906F07" w:rsidP="00906F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4AE4">
        <w:rPr>
          <w:rFonts w:ascii="Times New Roman" w:eastAsia="Calibri" w:hAnsi="Times New Roman" w:cs="Times New Roman"/>
          <w:sz w:val="28"/>
          <w:szCs w:val="28"/>
        </w:rPr>
        <w:t>С 1 января 2022 года исполнение отдельных функций финансовых органов субъектов Российской Федерации и муниципальных образований,      будет осуществляться в условиях реализации Федерального закона от 27.12.2019 № 479-ФЗ «О внесении изменений в Бюджетный кодекс Российской Федерации в части казначейского обслуживания и системы казначейских платежей».</w:t>
      </w:r>
    </w:p>
    <w:p w:rsidR="000961CD" w:rsidRPr="00BB4AE4" w:rsidRDefault="000961CD" w:rsidP="000961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4AE4">
        <w:rPr>
          <w:rFonts w:ascii="Times New Roman" w:eastAsia="Calibri" w:hAnsi="Times New Roman" w:cs="Times New Roman"/>
          <w:sz w:val="28"/>
          <w:szCs w:val="28"/>
        </w:rPr>
        <w:t xml:space="preserve">Минимальный </w:t>
      </w:r>
      <w:proofErr w:type="gramStart"/>
      <w:r w:rsidRPr="00BB4AE4">
        <w:rPr>
          <w:rFonts w:ascii="Times New Roman" w:eastAsia="Calibri" w:hAnsi="Times New Roman" w:cs="Times New Roman"/>
          <w:sz w:val="28"/>
          <w:szCs w:val="28"/>
        </w:rPr>
        <w:t>размер оплаты труда</w:t>
      </w:r>
      <w:proofErr w:type="gramEnd"/>
      <w:r w:rsidRPr="00BB4AE4">
        <w:rPr>
          <w:rFonts w:ascii="Times New Roman" w:eastAsia="Calibri" w:hAnsi="Times New Roman" w:cs="Times New Roman"/>
          <w:sz w:val="28"/>
          <w:szCs w:val="28"/>
        </w:rPr>
        <w:t xml:space="preserve"> с 1 января 2023 года увеличится на 6,3 процента и составит 16242 рубля.</w:t>
      </w:r>
    </w:p>
    <w:p w:rsidR="000961CD" w:rsidRPr="00BB4AE4" w:rsidRDefault="000961CD" w:rsidP="000961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4AE4">
        <w:rPr>
          <w:rFonts w:ascii="Times New Roman" w:eastAsia="Calibri" w:hAnsi="Times New Roman" w:cs="Times New Roman"/>
          <w:sz w:val="28"/>
          <w:szCs w:val="28"/>
        </w:rPr>
        <w:t xml:space="preserve">Кроме того, расходы на заработную плату предусматриваются с учетом планируемого </w:t>
      </w:r>
      <w:proofErr w:type="gramStart"/>
      <w:r w:rsidRPr="00BB4AE4">
        <w:rPr>
          <w:rFonts w:ascii="Times New Roman" w:eastAsia="Calibri" w:hAnsi="Times New Roman" w:cs="Times New Roman"/>
          <w:sz w:val="28"/>
          <w:szCs w:val="28"/>
        </w:rPr>
        <w:t>темпа роста минимального размера оплаты труда</w:t>
      </w:r>
      <w:proofErr w:type="gramEnd"/>
      <w:r w:rsidRPr="00BB4AE4">
        <w:rPr>
          <w:rFonts w:ascii="Times New Roman" w:eastAsia="Calibri" w:hAnsi="Times New Roman" w:cs="Times New Roman"/>
          <w:sz w:val="28"/>
          <w:szCs w:val="28"/>
        </w:rPr>
        <w:t xml:space="preserve"> и начислением районного коэффициента сверх утверждаемого минимального размера оплаты труда в соответствии с Постановлениями Конституционного Суда Российской Федерации.</w:t>
      </w:r>
    </w:p>
    <w:p w:rsidR="006E7BF4" w:rsidRPr="00BB4AE4" w:rsidRDefault="006E7BF4" w:rsidP="006E7B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B4AE4">
        <w:rPr>
          <w:rFonts w:ascii="Times New Roman" w:eastAsia="Calibri" w:hAnsi="Times New Roman" w:cs="Times New Roman"/>
          <w:sz w:val="28"/>
          <w:szCs w:val="28"/>
        </w:rPr>
        <w:t>Согласно постановлениям Конституционного Суда Российской Федерации, оплата за труд в случае выполнения работы в условиях, отклоняющихся от нормальных, должна оплачиваться сверх установленного минимального размера оплаты труда.</w:t>
      </w:r>
      <w:proofErr w:type="gramEnd"/>
    </w:p>
    <w:p w:rsidR="00B83379" w:rsidRPr="00BB4AE4" w:rsidRDefault="00B83379" w:rsidP="001C2930">
      <w:pPr>
        <w:pStyle w:val="aj"/>
        <w:shd w:val="clear" w:color="auto" w:fill="FFFFFF"/>
        <w:spacing w:before="0" w:beforeAutospacing="0" w:after="105" w:afterAutospacing="0"/>
        <w:ind w:firstLine="709"/>
        <w:jc w:val="both"/>
        <w:rPr>
          <w:color w:val="000000"/>
          <w:sz w:val="28"/>
          <w:szCs w:val="28"/>
        </w:rPr>
      </w:pPr>
      <w:r w:rsidRPr="00BB4AE4">
        <w:rPr>
          <w:sz w:val="28"/>
          <w:szCs w:val="28"/>
        </w:rPr>
        <w:t>Немаловажное значение в данной работе принадлежит главным распорядителям средств бюджета</w:t>
      </w:r>
      <w:r w:rsidR="00A57EA3" w:rsidRPr="00BB4AE4">
        <w:rPr>
          <w:sz w:val="28"/>
          <w:szCs w:val="28"/>
        </w:rPr>
        <w:t xml:space="preserve"> поселения</w:t>
      </w:r>
      <w:r w:rsidRPr="00BB4AE4">
        <w:rPr>
          <w:sz w:val="28"/>
          <w:szCs w:val="28"/>
        </w:rPr>
        <w:t>, которые должны обеспечить высокий уровень бюджетной дисциплины, включая своевременность принятия необходимых бюджетных решений, их оперативную реализацию, установление расходных обязательств и включение их в бюджеты в строгом соответствии с законодательством Российской Федерации</w:t>
      </w:r>
      <w:r w:rsidRPr="00BB4AE4">
        <w:t>.</w:t>
      </w:r>
    </w:p>
    <w:p w:rsidR="004021A2" w:rsidRPr="00BB4AE4" w:rsidRDefault="004021A2" w:rsidP="001C2930">
      <w:pPr>
        <w:pStyle w:val="aj"/>
        <w:shd w:val="clear" w:color="auto" w:fill="FFFFFF"/>
        <w:spacing w:before="0" w:beforeAutospacing="0" w:after="105" w:afterAutospacing="0"/>
        <w:ind w:firstLine="709"/>
        <w:jc w:val="both"/>
        <w:rPr>
          <w:color w:val="000000"/>
          <w:sz w:val="28"/>
          <w:szCs w:val="28"/>
        </w:rPr>
      </w:pPr>
      <w:r w:rsidRPr="00BB4AE4">
        <w:rPr>
          <w:color w:val="000000"/>
          <w:sz w:val="28"/>
          <w:szCs w:val="28"/>
        </w:rPr>
        <w:t xml:space="preserve">Реализация поставленных задач позволит достичь конечной цели бюджетной политики </w:t>
      </w:r>
      <w:proofErr w:type="spellStart"/>
      <w:r w:rsidR="00521BEF">
        <w:rPr>
          <w:color w:val="000000"/>
          <w:sz w:val="28"/>
          <w:szCs w:val="28"/>
        </w:rPr>
        <w:t>Точилинского</w:t>
      </w:r>
      <w:proofErr w:type="spellEnd"/>
      <w:r w:rsidR="00F57473" w:rsidRPr="00BB4AE4">
        <w:rPr>
          <w:color w:val="000000"/>
          <w:sz w:val="28"/>
          <w:szCs w:val="28"/>
        </w:rPr>
        <w:t xml:space="preserve"> сельсовета</w:t>
      </w:r>
      <w:r w:rsidRPr="00BB4AE4">
        <w:rPr>
          <w:color w:val="000000"/>
          <w:sz w:val="28"/>
          <w:szCs w:val="28"/>
        </w:rPr>
        <w:t xml:space="preserve">, состоящей в улучшении условий и качества жизни населения, повышении качества муниципальных услуг, стимулировании инновационного развития </w:t>
      </w:r>
      <w:r w:rsidR="00F57473" w:rsidRPr="00BB4AE4">
        <w:rPr>
          <w:color w:val="000000"/>
          <w:sz w:val="28"/>
          <w:szCs w:val="28"/>
        </w:rPr>
        <w:t>поселений</w:t>
      </w:r>
      <w:r w:rsidRPr="00BB4AE4">
        <w:rPr>
          <w:color w:val="000000"/>
          <w:sz w:val="28"/>
          <w:szCs w:val="28"/>
        </w:rPr>
        <w:t>.</w:t>
      </w:r>
    </w:p>
    <w:p w:rsidR="00B83379" w:rsidRPr="00BB4AE4" w:rsidRDefault="00B83379" w:rsidP="001C2930">
      <w:pPr>
        <w:pStyle w:val="aj"/>
        <w:shd w:val="clear" w:color="auto" w:fill="FFFFFF"/>
        <w:spacing w:before="0" w:beforeAutospacing="0" w:after="105" w:afterAutospacing="0"/>
        <w:ind w:firstLine="709"/>
        <w:jc w:val="both"/>
        <w:rPr>
          <w:color w:val="000000"/>
          <w:sz w:val="28"/>
          <w:szCs w:val="28"/>
        </w:rPr>
      </w:pPr>
    </w:p>
    <w:p w:rsidR="00B83379" w:rsidRPr="00BB4AE4" w:rsidRDefault="00B83379" w:rsidP="00B83379">
      <w:pPr>
        <w:pStyle w:val="aj"/>
        <w:shd w:val="clear" w:color="auto" w:fill="FFFFFF"/>
        <w:spacing w:before="0" w:beforeAutospacing="0" w:after="105" w:afterAutospacing="0"/>
        <w:ind w:firstLine="709"/>
        <w:jc w:val="center"/>
        <w:rPr>
          <w:i/>
          <w:sz w:val="28"/>
          <w:szCs w:val="28"/>
        </w:rPr>
      </w:pPr>
      <w:r w:rsidRPr="00BB4AE4">
        <w:rPr>
          <w:i/>
          <w:sz w:val="28"/>
          <w:szCs w:val="28"/>
        </w:rPr>
        <w:t>Политика в сфере межбюджетных отношений</w:t>
      </w:r>
    </w:p>
    <w:p w:rsidR="00DC7768" w:rsidRPr="00BB4AE4" w:rsidRDefault="00DC7768" w:rsidP="001C2930">
      <w:pPr>
        <w:pStyle w:val="aj"/>
        <w:shd w:val="clear" w:color="auto" w:fill="FFFFFF"/>
        <w:spacing w:before="0" w:beforeAutospacing="0" w:after="105" w:afterAutospacing="0"/>
        <w:ind w:firstLine="709"/>
        <w:jc w:val="both"/>
        <w:rPr>
          <w:sz w:val="28"/>
          <w:szCs w:val="28"/>
        </w:rPr>
      </w:pPr>
      <w:r w:rsidRPr="00BB4AE4">
        <w:rPr>
          <w:sz w:val="28"/>
          <w:szCs w:val="28"/>
        </w:rPr>
        <w:t>В части межбюджетных отношений между районом и поселениями, входящими в его состав, продолжится практика передачи полномочий с одного уровня на другой. Причем передача полномочий будет осуществляться не только с уровня поселений в район, но и из района в поселения.</w:t>
      </w:r>
    </w:p>
    <w:p w:rsidR="00B83379" w:rsidRPr="00BB4AE4" w:rsidRDefault="00DC7768" w:rsidP="001C2930">
      <w:pPr>
        <w:pStyle w:val="aj"/>
        <w:shd w:val="clear" w:color="auto" w:fill="FFFFFF"/>
        <w:spacing w:before="0" w:beforeAutospacing="0" w:after="105" w:afterAutospacing="0"/>
        <w:ind w:firstLine="709"/>
        <w:jc w:val="both"/>
        <w:rPr>
          <w:color w:val="000000"/>
          <w:sz w:val="28"/>
          <w:szCs w:val="28"/>
        </w:rPr>
      </w:pPr>
      <w:r w:rsidRPr="00BB4AE4">
        <w:rPr>
          <w:sz w:val="28"/>
          <w:szCs w:val="28"/>
        </w:rPr>
        <w:lastRenderedPageBreak/>
        <w:t xml:space="preserve">В части передачи полномочий будут приняты решения, утверждены методики расчета </w:t>
      </w:r>
      <w:r w:rsidR="007230AE" w:rsidRPr="00BB4AE4">
        <w:rPr>
          <w:sz w:val="28"/>
          <w:szCs w:val="28"/>
        </w:rPr>
        <w:t>иных межбюджетных трансфертов</w:t>
      </w:r>
      <w:r w:rsidR="00E7046F" w:rsidRPr="00BB4AE4">
        <w:rPr>
          <w:sz w:val="28"/>
          <w:szCs w:val="28"/>
        </w:rPr>
        <w:t>.</w:t>
      </w:r>
    </w:p>
    <w:p w:rsidR="001128DB" w:rsidRPr="00BB4AE4" w:rsidRDefault="001128DB" w:rsidP="001128DB">
      <w:pPr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B4AE4">
        <w:rPr>
          <w:rFonts w:ascii="Times New Roman" w:hAnsi="Times New Roman" w:cs="Times New Roman"/>
          <w:color w:val="000000"/>
          <w:sz w:val="28"/>
          <w:szCs w:val="28"/>
        </w:rPr>
        <w:t>Бюджетная политика в области муниципальных внутренних заимствований в предстоящем периоде будет направлена на поддержание объема муниципального долга на экономически безопасном уровне, минимизацию затрат на обслуживание муниципального долга, своевременное и безусловное исполнение принимаемых обязательств.</w:t>
      </w:r>
      <w:r w:rsidRPr="00BB4AE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E6557" w:rsidRPr="00BB4AE4" w:rsidRDefault="001E6557" w:rsidP="001E6557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B4AE4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Инициативное бюджетирование</w:t>
      </w:r>
    </w:p>
    <w:p w:rsidR="001E6557" w:rsidRPr="00BB4AE4" w:rsidRDefault="001E6557" w:rsidP="001E65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AE4">
        <w:rPr>
          <w:rFonts w:ascii="Times New Roman" w:eastAsia="Times New Roman" w:hAnsi="Times New Roman" w:cs="Times New Roman"/>
          <w:sz w:val="28"/>
          <w:szCs w:val="28"/>
        </w:rPr>
        <w:t>Проект поддержки местных инициатив, действующий в Алтайском крае с 2016 года, является наиболее распространенной практикой инициативного бюджетирования в России.</w:t>
      </w:r>
    </w:p>
    <w:p w:rsidR="001E6557" w:rsidRPr="00BB4AE4" w:rsidRDefault="001E6557" w:rsidP="001E65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AE4">
        <w:rPr>
          <w:rFonts w:ascii="Times New Roman" w:eastAsia="Times New Roman" w:hAnsi="Times New Roman" w:cs="Times New Roman"/>
          <w:sz w:val="28"/>
          <w:szCs w:val="28"/>
        </w:rPr>
        <w:t>Порядок предоставления из краевого бюджета субсидии на реализацию инициативных проектов утвержден постановлением Правительства Алтайского края от 29.10.2019 № 423 «Об утверждении государственной программы Алтайского края «Создание условий для эффективного и ответственного управления региональными и муниципальными финансами».</w:t>
      </w:r>
    </w:p>
    <w:p w:rsidR="001E6557" w:rsidRPr="00BB4AE4" w:rsidRDefault="001E6557" w:rsidP="001E65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AE4">
        <w:rPr>
          <w:rFonts w:ascii="Times New Roman" w:eastAsia="Times New Roman" w:hAnsi="Times New Roman" w:cs="Times New Roman"/>
          <w:sz w:val="28"/>
          <w:szCs w:val="28"/>
        </w:rPr>
        <w:t>Главная цель Проекта – вовлечение граждан в решение вопросов местного значения, в развитие общественной инфраструктуры своей территории и повышение эффективности расходования бюджетных средств.</w:t>
      </w:r>
    </w:p>
    <w:p w:rsidR="001E6557" w:rsidRPr="00BB4AE4" w:rsidRDefault="001E6557" w:rsidP="001E6557">
      <w:pPr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961CD" w:rsidRPr="00BB4AE4" w:rsidRDefault="000961CD" w:rsidP="000961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B4AE4">
        <w:rPr>
          <w:rFonts w:ascii="Times New Roman" w:eastAsia="Times New Roman" w:hAnsi="Times New Roman" w:cs="Times New Roman"/>
          <w:i/>
          <w:sz w:val="28"/>
          <w:szCs w:val="28"/>
        </w:rPr>
        <w:t>Дефицит бюджета</w:t>
      </w:r>
      <w:r w:rsidR="003F743A" w:rsidRPr="00BB4AE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21BEF">
        <w:rPr>
          <w:rFonts w:ascii="Times New Roman" w:eastAsia="Times New Roman" w:hAnsi="Times New Roman" w:cs="Times New Roman"/>
          <w:i/>
          <w:sz w:val="28"/>
          <w:szCs w:val="28"/>
        </w:rPr>
        <w:t>Точилинского</w:t>
      </w:r>
      <w:proofErr w:type="spellEnd"/>
      <w:r w:rsidR="003F743A" w:rsidRPr="00BB4AE4">
        <w:rPr>
          <w:rFonts w:ascii="Times New Roman" w:eastAsia="Times New Roman" w:hAnsi="Times New Roman" w:cs="Times New Roman"/>
          <w:i/>
          <w:sz w:val="28"/>
          <w:szCs w:val="28"/>
        </w:rPr>
        <w:t xml:space="preserve"> сельсовета</w:t>
      </w:r>
      <w:r w:rsidRPr="00BB4AE4">
        <w:rPr>
          <w:rFonts w:ascii="Times New Roman" w:eastAsia="Times New Roman" w:hAnsi="Times New Roman" w:cs="Times New Roman"/>
          <w:i/>
          <w:sz w:val="28"/>
          <w:szCs w:val="28"/>
        </w:rPr>
        <w:t xml:space="preserve"> и источники его финансирования</w:t>
      </w:r>
    </w:p>
    <w:p w:rsidR="00B83379" w:rsidRPr="00DC7768" w:rsidRDefault="000961CD" w:rsidP="000961CD">
      <w:pPr>
        <w:pStyle w:val="aj"/>
        <w:shd w:val="clear" w:color="auto" w:fill="FFFFFF"/>
        <w:spacing w:before="0" w:beforeAutospacing="0" w:after="105" w:afterAutospacing="0"/>
        <w:ind w:firstLine="709"/>
        <w:jc w:val="both"/>
        <w:rPr>
          <w:color w:val="000000"/>
          <w:sz w:val="28"/>
          <w:szCs w:val="28"/>
        </w:rPr>
      </w:pPr>
      <w:r w:rsidRPr="00BB4AE4">
        <w:rPr>
          <w:sz w:val="28"/>
          <w:szCs w:val="28"/>
        </w:rPr>
        <w:t xml:space="preserve">Дефицит бюджета </w:t>
      </w:r>
      <w:proofErr w:type="spellStart"/>
      <w:r w:rsidR="00521BEF">
        <w:rPr>
          <w:sz w:val="28"/>
          <w:szCs w:val="28"/>
        </w:rPr>
        <w:t>Точилинского</w:t>
      </w:r>
      <w:proofErr w:type="spellEnd"/>
      <w:r w:rsidR="00AB4D3B" w:rsidRPr="00BB4AE4">
        <w:rPr>
          <w:sz w:val="28"/>
          <w:szCs w:val="28"/>
        </w:rPr>
        <w:t xml:space="preserve"> сельсовета </w:t>
      </w:r>
      <w:r w:rsidRPr="00BB4AE4">
        <w:rPr>
          <w:sz w:val="28"/>
          <w:szCs w:val="28"/>
        </w:rPr>
        <w:t>на 2023 год и на плановый период 2024 и 2025 годов не превышает уровня, установленного статьей 92.1 Бюджетного кодекса Российской Федерации.</w:t>
      </w:r>
    </w:p>
    <w:sectPr w:rsidR="00B83379" w:rsidRPr="00DC7768" w:rsidSect="00CB13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BA2" w:rsidRDefault="00680BA2" w:rsidP="007A5524">
      <w:pPr>
        <w:spacing w:after="0" w:line="240" w:lineRule="auto"/>
      </w:pPr>
      <w:r>
        <w:separator/>
      </w:r>
    </w:p>
  </w:endnote>
  <w:endnote w:type="continuationSeparator" w:id="0">
    <w:p w:rsidR="00680BA2" w:rsidRDefault="00680BA2" w:rsidP="007A5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F65" w:rsidRDefault="00943F6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F65" w:rsidRDefault="00943F6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F65" w:rsidRDefault="00943F6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BA2" w:rsidRDefault="00680BA2" w:rsidP="007A5524">
      <w:pPr>
        <w:spacing w:after="0" w:line="240" w:lineRule="auto"/>
      </w:pPr>
      <w:r>
        <w:separator/>
      </w:r>
    </w:p>
  </w:footnote>
  <w:footnote w:type="continuationSeparator" w:id="0">
    <w:p w:rsidR="00680BA2" w:rsidRDefault="00680BA2" w:rsidP="007A5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F65" w:rsidRDefault="00943F6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3113"/>
    </w:sdtPr>
    <w:sdtEndPr/>
    <w:sdtContent>
      <w:p w:rsidR="00943F65" w:rsidRDefault="006F038D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1BE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943F65" w:rsidRDefault="00943F6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F65" w:rsidRDefault="00943F6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7F05"/>
    <w:rsid w:val="00005D0D"/>
    <w:rsid w:val="00014672"/>
    <w:rsid w:val="00014D8F"/>
    <w:rsid w:val="00035255"/>
    <w:rsid w:val="0006080F"/>
    <w:rsid w:val="0006753B"/>
    <w:rsid w:val="00074273"/>
    <w:rsid w:val="00093A10"/>
    <w:rsid w:val="000961CD"/>
    <w:rsid w:val="00096546"/>
    <w:rsid w:val="000B371D"/>
    <w:rsid w:val="001035BE"/>
    <w:rsid w:val="001128DB"/>
    <w:rsid w:val="001440B8"/>
    <w:rsid w:val="00187418"/>
    <w:rsid w:val="001875A8"/>
    <w:rsid w:val="001912AE"/>
    <w:rsid w:val="001968B7"/>
    <w:rsid w:val="001A1E3A"/>
    <w:rsid w:val="001B45CE"/>
    <w:rsid w:val="001C2930"/>
    <w:rsid w:val="001D5FAE"/>
    <w:rsid w:val="001E232D"/>
    <w:rsid w:val="001E6557"/>
    <w:rsid w:val="00220961"/>
    <w:rsid w:val="002523A2"/>
    <w:rsid w:val="002646F2"/>
    <w:rsid w:val="0027423E"/>
    <w:rsid w:val="0027793F"/>
    <w:rsid w:val="002A0EA3"/>
    <w:rsid w:val="003A616E"/>
    <w:rsid w:val="003E3306"/>
    <w:rsid w:val="003F743A"/>
    <w:rsid w:val="00401BF5"/>
    <w:rsid w:val="004021A2"/>
    <w:rsid w:val="00436FF5"/>
    <w:rsid w:val="004828FD"/>
    <w:rsid w:val="004B66E2"/>
    <w:rsid w:val="00521BEF"/>
    <w:rsid w:val="00522102"/>
    <w:rsid w:val="00522A40"/>
    <w:rsid w:val="00570FAB"/>
    <w:rsid w:val="005B1950"/>
    <w:rsid w:val="005C27ED"/>
    <w:rsid w:val="0062007F"/>
    <w:rsid w:val="00680BA2"/>
    <w:rsid w:val="006878DB"/>
    <w:rsid w:val="006B0278"/>
    <w:rsid w:val="006B5B24"/>
    <w:rsid w:val="006D234F"/>
    <w:rsid w:val="006E2D3F"/>
    <w:rsid w:val="006E7BF4"/>
    <w:rsid w:val="006F038D"/>
    <w:rsid w:val="007163CC"/>
    <w:rsid w:val="007230AE"/>
    <w:rsid w:val="007236F3"/>
    <w:rsid w:val="0074526F"/>
    <w:rsid w:val="007541F9"/>
    <w:rsid w:val="00775253"/>
    <w:rsid w:val="00791B76"/>
    <w:rsid w:val="007A5524"/>
    <w:rsid w:val="007C5EF0"/>
    <w:rsid w:val="00804010"/>
    <w:rsid w:val="00812139"/>
    <w:rsid w:val="00815224"/>
    <w:rsid w:val="00871A2B"/>
    <w:rsid w:val="00891CFD"/>
    <w:rsid w:val="008976A3"/>
    <w:rsid w:val="008C037A"/>
    <w:rsid w:val="00906F07"/>
    <w:rsid w:val="00907A28"/>
    <w:rsid w:val="00943F65"/>
    <w:rsid w:val="00952485"/>
    <w:rsid w:val="0095480A"/>
    <w:rsid w:val="009666B9"/>
    <w:rsid w:val="00975BA7"/>
    <w:rsid w:val="009761B5"/>
    <w:rsid w:val="009B1747"/>
    <w:rsid w:val="009B2845"/>
    <w:rsid w:val="009B336F"/>
    <w:rsid w:val="009B7F05"/>
    <w:rsid w:val="00A03627"/>
    <w:rsid w:val="00A137C9"/>
    <w:rsid w:val="00A17684"/>
    <w:rsid w:val="00A57EA3"/>
    <w:rsid w:val="00A92A85"/>
    <w:rsid w:val="00AB4D3B"/>
    <w:rsid w:val="00AD157E"/>
    <w:rsid w:val="00AF281E"/>
    <w:rsid w:val="00B11CCB"/>
    <w:rsid w:val="00B153DE"/>
    <w:rsid w:val="00B60F90"/>
    <w:rsid w:val="00B83379"/>
    <w:rsid w:val="00BB4AE4"/>
    <w:rsid w:val="00C26B87"/>
    <w:rsid w:val="00C34027"/>
    <w:rsid w:val="00C94426"/>
    <w:rsid w:val="00CB138E"/>
    <w:rsid w:val="00CC2920"/>
    <w:rsid w:val="00CC7347"/>
    <w:rsid w:val="00CF6A83"/>
    <w:rsid w:val="00D016D7"/>
    <w:rsid w:val="00D666EF"/>
    <w:rsid w:val="00DA1CA3"/>
    <w:rsid w:val="00DA34C8"/>
    <w:rsid w:val="00DA5D55"/>
    <w:rsid w:val="00DC7768"/>
    <w:rsid w:val="00DE05B8"/>
    <w:rsid w:val="00DE09C5"/>
    <w:rsid w:val="00DE7302"/>
    <w:rsid w:val="00DF49F6"/>
    <w:rsid w:val="00E1152D"/>
    <w:rsid w:val="00E23D1B"/>
    <w:rsid w:val="00E27396"/>
    <w:rsid w:val="00E405BE"/>
    <w:rsid w:val="00E452CF"/>
    <w:rsid w:val="00E668B7"/>
    <w:rsid w:val="00E7046F"/>
    <w:rsid w:val="00EA1036"/>
    <w:rsid w:val="00EF0B2A"/>
    <w:rsid w:val="00F3367A"/>
    <w:rsid w:val="00F5264D"/>
    <w:rsid w:val="00F54F05"/>
    <w:rsid w:val="00F57473"/>
    <w:rsid w:val="00F72C80"/>
    <w:rsid w:val="00F91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38E"/>
  </w:style>
  <w:style w:type="paragraph" w:styleId="2">
    <w:name w:val="heading 2"/>
    <w:basedOn w:val="a"/>
    <w:link w:val="20"/>
    <w:uiPriority w:val="9"/>
    <w:qFormat/>
    <w:rsid w:val="009B7F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4021A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j">
    <w:name w:val="_aj"/>
    <w:basedOn w:val="a"/>
    <w:rsid w:val="009B7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B7F0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"/>
    <w:rsid w:val="004021A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rmal (Web)"/>
    <w:basedOn w:val="a"/>
    <w:uiPriority w:val="99"/>
    <w:semiHidden/>
    <w:unhideWhenUsed/>
    <w:rsid w:val="00402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92A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7A5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A5524"/>
  </w:style>
  <w:style w:type="paragraph" w:styleId="a6">
    <w:name w:val="footer"/>
    <w:basedOn w:val="a"/>
    <w:link w:val="a7"/>
    <w:uiPriority w:val="99"/>
    <w:semiHidden/>
    <w:unhideWhenUsed/>
    <w:rsid w:val="007A5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A5524"/>
  </w:style>
  <w:style w:type="paragraph" w:styleId="a8">
    <w:name w:val="Balloon Text"/>
    <w:basedOn w:val="a"/>
    <w:link w:val="a9"/>
    <w:uiPriority w:val="99"/>
    <w:semiHidden/>
    <w:unhideWhenUsed/>
    <w:rsid w:val="00891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1CFD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9442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styleId="ab">
    <w:name w:val="Hyperlink"/>
    <w:basedOn w:val="a0"/>
    <w:uiPriority w:val="99"/>
    <w:semiHidden/>
    <w:unhideWhenUsed/>
    <w:rsid w:val="00943F65"/>
    <w:rPr>
      <w:color w:val="0000FF"/>
      <w:u w:val="single"/>
    </w:rPr>
  </w:style>
  <w:style w:type="paragraph" w:customStyle="1" w:styleId="1">
    <w:name w:val="Абзац списка1"/>
    <w:basedOn w:val="a"/>
    <w:rsid w:val="00CC7347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onsPlusNonformat">
    <w:name w:val="ConsPlusNonformat"/>
    <w:rsid w:val="00CC73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5627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8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042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9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1B165-45D2-413D-B56F-947A58C5B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7</Pages>
  <Words>2148</Words>
  <Characters>12249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</dc:creator>
  <cp:keywords/>
  <dc:description/>
  <cp:lastModifiedBy>zpfk41</cp:lastModifiedBy>
  <cp:revision>33</cp:revision>
  <dcterms:created xsi:type="dcterms:W3CDTF">2019-11-10T04:09:00Z</dcterms:created>
  <dcterms:modified xsi:type="dcterms:W3CDTF">2022-11-13T18:45:00Z</dcterms:modified>
</cp:coreProperties>
</file>